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0144B3" w14:textId="77777777" w:rsidR="00CA53FA" w:rsidRDefault="00325FB2" w:rsidP="00325FB2">
      <w:pPr>
        <w:jc w:val="center"/>
      </w:pPr>
      <w:r>
        <w:rPr>
          <w:b/>
          <w:noProof/>
          <w:lang w:eastAsia="en-GB"/>
        </w:rPr>
        <w:drawing>
          <wp:inline distT="0" distB="0" distL="0" distR="0" wp14:anchorId="4A720C58" wp14:editId="14507120">
            <wp:extent cx="3833947" cy="1295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8937" cy="1297086"/>
                    </a:xfrm>
                    <a:prstGeom prst="rect">
                      <a:avLst/>
                    </a:prstGeom>
                    <a:noFill/>
                  </pic:spPr>
                </pic:pic>
              </a:graphicData>
            </a:graphic>
          </wp:inline>
        </w:drawing>
      </w:r>
    </w:p>
    <w:p w14:paraId="02B54AEB" w14:textId="77A3E85F" w:rsidR="00CD5FEE" w:rsidRDefault="001C0776" w:rsidP="00CD5FEE">
      <w:pPr>
        <w:pStyle w:val="Title1"/>
      </w:pPr>
      <w:r>
        <w:t>DATA RETENTION POLICY</w:t>
      </w:r>
    </w:p>
    <w:p w14:paraId="0007BC38" w14:textId="77777777" w:rsidR="00CA53FA" w:rsidRDefault="00CA53FA" w:rsidP="00CD5FEE"/>
    <w:p w14:paraId="43CC4F37" w14:textId="77777777" w:rsidR="00CA53FA" w:rsidRPr="00003C21" w:rsidRDefault="00CA53FA" w:rsidP="00CD5FEE">
      <w:pPr>
        <w:pStyle w:val="MotoMission"/>
      </w:pPr>
      <w:r w:rsidRPr="00003C21">
        <w:t>In Jesus we live learn and serve</w:t>
      </w:r>
    </w:p>
    <w:p w14:paraId="1007DB87" w14:textId="77777777" w:rsidR="00CA53FA" w:rsidRPr="00003C21" w:rsidRDefault="00CA53FA" w:rsidP="00CD5FEE">
      <w:pPr>
        <w:pStyle w:val="MotoMission2"/>
      </w:pPr>
      <w:r w:rsidRPr="00003C21">
        <w:t>Together we are committed to excellent education for all rooted in Gospel values,</w:t>
      </w:r>
    </w:p>
    <w:p w14:paraId="187D77D4" w14:textId="77777777" w:rsidR="00CA53FA" w:rsidRPr="00003C21" w:rsidRDefault="00CA53FA" w:rsidP="00CD5FEE">
      <w:pPr>
        <w:pStyle w:val="MotoMission2"/>
      </w:pPr>
      <w:r w:rsidRPr="00003C21">
        <w:t>Inspiring   a love for life-long learning and following the compassion of Christ.</w:t>
      </w:r>
    </w:p>
    <w:p w14:paraId="206AB2D2" w14:textId="77777777" w:rsidR="00CA53FA" w:rsidRPr="00003C21" w:rsidRDefault="00CA53FA" w:rsidP="00CD5FEE">
      <w:pPr>
        <w:pStyle w:val="MotoMission2"/>
      </w:pPr>
    </w:p>
    <w:p w14:paraId="385ADB9C" w14:textId="77777777" w:rsidR="00CA53FA" w:rsidRPr="008E7C61" w:rsidRDefault="00CA53FA" w:rsidP="00CD5FEE"/>
    <w:p w14:paraId="10A7C7CA" w14:textId="77777777" w:rsidR="00CA53FA" w:rsidRPr="00CF48EA" w:rsidRDefault="00CA53FA" w:rsidP="00CD5FEE">
      <w:pPr>
        <w:rPr>
          <w:b/>
          <w:bCs/>
          <w:u w:val="single"/>
        </w:rPr>
      </w:pPr>
      <w:r w:rsidRPr="00CF48EA">
        <w:rPr>
          <w:b/>
          <w:bCs/>
          <w:u w:val="single"/>
        </w:rPr>
        <w:t>Commitment to Equality:</w:t>
      </w:r>
    </w:p>
    <w:p w14:paraId="0FA85B3D" w14:textId="77777777" w:rsidR="00CA53FA" w:rsidRPr="00CD5FEE" w:rsidRDefault="00CA53FA" w:rsidP="00B235B8">
      <w:pPr>
        <w:jc w:val="both"/>
      </w:pPr>
      <w:r w:rsidRPr="00CD5FEE">
        <w:t>We are committed to providing a positive working environment which is free from prejudice and unlawful discrimination and any form of harassment, bullying or victimisation.  We have developed a number of key policies to ensure that the principles of Catholic Social Teaching in relation to human dignity and dignity in work become embedded into every aspect of school life and these policies are reviewed regularly in this regard.</w:t>
      </w:r>
    </w:p>
    <w:p w14:paraId="48C0F83E" w14:textId="77777777" w:rsidR="00CA53FA" w:rsidRDefault="00CA53FA" w:rsidP="00CD5FEE"/>
    <w:p w14:paraId="2E004E7F" w14:textId="77777777" w:rsidR="00820446" w:rsidRDefault="00820446" w:rsidP="00CD5FEE"/>
    <w:p w14:paraId="5CD02E29" w14:textId="77777777" w:rsidR="00820446" w:rsidRPr="00C71B67" w:rsidRDefault="00820446" w:rsidP="00CD5FEE"/>
    <w:tbl>
      <w:tblPr>
        <w:tblpPr w:leftFromText="180" w:rightFromText="180" w:vertAnchor="text" w:horzAnchor="margin" w:tblpXSpec="center" w:tblpY="234"/>
        <w:tblW w:w="6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0"/>
        <w:gridCol w:w="3692"/>
      </w:tblGrid>
      <w:tr w:rsidR="00CA53FA" w:rsidRPr="00C71B67" w14:paraId="7CFA98EB" w14:textId="77777777" w:rsidTr="007605D0">
        <w:trPr>
          <w:trHeight w:val="270"/>
        </w:trPr>
        <w:tc>
          <w:tcPr>
            <w:tcW w:w="3260" w:type="dxa"/>
            <w:tcBorders>
              <w:top w:val="single" w:sz="4" w:space="0" w:color="000000"/>
              <w:left w:val="single" w:sz="4" w:space="0" w:color="000000"/>
              <w:bottom w:val="single" w:sz="4" w:space="0" w:color="000000"/>
              <w:right w:val="single" w:sz="4" w:space="0" w:color="000000"/>
            </w:tcBorders>
            <w:vAlign w:val="center"/>
            <w:hideMark/>
          </w:tcPr>
          <w:p w14:paraId="3987B46F" w14:textId="77777777" w:rsidR="00CA53FA" w:rsidRPr="000A118E" w:rsidRDefault="00CA53FA" w:rsidP="00CD5FEE">
            <w:r w:rsidRPr="000A118E">
              <w:t>Date approved by Directors</w:t>
            </w:r>
          </w:p>
        </w:tc>
        <w:tc>
          <w:tcPr>
            <w:tcW w:w="3692" w:type="dxa"/>
            <w:tcBorders>
              <w:top w:val="single" w:sz="4" w:space="0" w:color="000000"/>
              <w:left w:val="single" w:sz="4" w:space="0" w:color="000000"/>
              <w:bottom w:val="single" w:sz="4" w:space="0" w:color="000000"/>
              <w:right w:val="single" w:sz="4" w:space="0" w:color="000000"/>
            </w:tcBorders>
            <w:vAlign w:val="center"/>
            <w:hideMark/>
          </w:tcPr>
          <w:p w14:paraId="2621E27D" w14:textId="1CFAEDD2" w:rsidR="00CA53FA" w:rsidRPr="000A118E" w:rsidRDefault="006605C2" w:rsidP="00CD5FEE">
            <w:r>
              <w:t>30</w:t>
            </w:r>
            <w:r w:rsidRPr="006605C2">
              <w:rPr>
                <w:vertAlign w:val="superscript"/>
              </w:rPr>
              <w:t>th</w:t>
            </w:r>
            <w:r>
              <w:t xml:space="preserve"> November 2020</w:t>
            </w:r>
          </w:p>
        </w:tc>
      </w:tr>
      <w:tr w:rsidR="00CA53FA" w:rsidRPr="00C71B67" w14:paraId="3AE74B6D" w14:textId="77777777" w:rsidTr="00CA53FA">
        <w:tc>
          <w:tcPr>
            <w:tcW w:w="3260" w:type="dxa"/>
            <w:tcBorders>
              <w:top w:val="single" w:sz="4" w:space="0" w:color="000000"/>
              <w:left w:val="single" w:sz="4" w:space="0" w:color="000000"/>
              <w:bottom w:val="single" w:sz="4" w:space="0" w:color="000000"/>
              <w:right w:val="single" w:sz="4" w:space="0" w:color="000000"/>
            </w:tcBorders>
            <w:hideMark/>
          </w:tcPr>
          <w:p w14:paraId="34C96276" w14:textId="77777777" w:rsidR="00CA53FA" w:rsidRPr="000A118E" w:rsidRDefault="00CA53FA" w:rsidP="00CD5FEE">
            <w:r w:rsidRPr="000A118E">
              <w:t>Board Review date</w:t>
            </w:r>
          </w:p>
        </w:tc>
        <w:tc>
          <w:tcPr>
            <w:tcW w:w="3692" w:type="dxa"/>
            <w:tcBorders>
              <w:top w:val="single" w:sz="4" w:space="0" w:color="000000"/>
              <w:left w:val="single" w:sz="4" w:space="0" w:color="000000"/>
              <w:bottom w:val="single" w:sz="4" w:space="0" w:color="000000"/>
              <w:right w:val="single" w:sz="4" w:space="0" w:color="000000"/>
            </w:tcBorders>
          </w:tcPr>
          <w:p w14:paraId="2CD322B5" w14:textId="69B794CD" w:rsidR="00CA53FA" w:rsidRPr="000A118E" w:rsidRDefault="00D7449B" w:rsidP="00CD5FEE">
            <w:r>
              <w:t>November 2023</w:t>
            </w:r>
          </w:p>
        </w:tc>
      </w:tr>
      <w:tr w:rsidR="00CA53FA" w:rsidRPr="00C71B67" w14:paraId="54CA7777" w14:textId="77777777" w:rsidTr="00CA53FA">
        <w:tc>
          <w:tcPr>
            <w:tcW w:w="3260" w:type="dxa"/>
            <w:tcBorders>
              <w:top w:val="single" w:sz="4" w:space="0" w:color="000000"/>
              <w:left w:val="single" w:sz="4" w:space="0" w:color="000000"/>
              <w:bottom w:val="single" w:sz="4" w:space="0" w:color="000000"/>
              <w:right w:val="single" w:sz="4" w:space="0" w:color="000000"/>
            </w:tcBorders>
            <w:hideMark/>
          </w:tcPr>
          <w:p w14:paraId="56456DFC" w14:textId="77777777" w:rsidR="00CA53FA" w:rsidRPr="000A118E" w:rsidRDefault="00CA53FA" w:rsidP="00CD5FEE">
            <w:r w:rsidRPr="000A118E">
              <w:t>Body responsible for review</w:t>
            </w:r>
          </w:p>
        </w:tc>
        <w:tc>
          <w:tcPr>
            <w:tcW w:w="3692" w:type="dxa"/>
            <w:tcBorders>
              <w:top w:val="single" w:sz="4" w:space="0" w:color="000000"/>
              <w:left w:val="single" w:sz="4" w:space="0" w:color="000000"/>
              <w:bottom w:val="single" w:sz="4" w:space="0" w:color="000000"/>
              <w:right w:val="single" w:sz="4" w:space="0" w:color="000000"/>
            </w:tcBorders>
          </w:tcPr>
          <w:p w14:paraId="40995123" w14:textId="222F37C6" w:rsidR="00CA53FA" w:rsidRPr="000A118E" w:rsidRDefault="00E701A4" w:rsidP="00CD5FEE">
            <w:r>
              <w:t xml:space="preserve">Board </w:t>
            </w:r>
            <w:r w:rsidR="006605C2">
              <w:t>Compliance Committee</w:t>
            </w:r>
          </w:p>
        </w:tc>
      </w:tr>
    </w:tbl>
    <w:p w14:paraId="76560291" w14:textId="77777777" w:rsidR="00CA53FA" w:rsidRPr="00C71B67" w:rsidRDefault="00CA53FA" w:rsidP="00CD5FEE"/>
    <w:p w14:paraId="5CAD7BEC" w14:textId="77777777" w:rsidR="00CA53FA" w:rsidRPr="00C71B67" w:rsidRDefault="00CA53FA" w:rsidP="00CD5FEE"/>
    <w:p w14:paraId="0677E155" w14:textId="77777777" w:rsidR="00CA53FA" w:rsidRPr="00C71B67" w:rsidRDefault="00CA53FA" w:rsidP="00CD5FEE">
      <w:r w:rsidRPr="00C71B67">
        <w:t xml:space="preserve"> </w:t>
      </w:r>
    </w:p>
    <w:p w14:paraId="400C3021" w14:textId="77777777" w:rsidR="00CA53FA" w:rsidRPr="00C71B67" w:rsidRDefault="00CA53FA" w:rsidP="00CD5FEE"/>
    <w:p w14:paraId="2E9F28F2" w14:textId="77777777" w:rsidR="00CA53FA" w:rsidRPr="00C71B67" w:rsidRDefault="00CA53FA" w:rsidP="00CD5FEE"/>
    <w:p w14:paraId="2AF2A647" w14:textId="77777777" w:rsidR="00CA53FA" w:rsidRPr="00C71B67" w:rsidRDefault="00CA53FA" w:rsidP="00CD5FEE"/>
    <w:p w14:paraId="39E1CDE1" w14:textId="77777777" w:rsidR="00CA53FA" w:rsidRPr="00C71B67" w:rsidRDefault="00CA53FA" w:rsidP="00CD5FEE"/>
    <w:p w14:paraId="26A413A5" w14:textId="77777777" w:rsidR="00CA53FA" w:rsidRPr="001303B6" w:rsidRDefault="00CA53FA" w:rsidP="00CD5FEE"/>
    <w:p w14:paraId="7F9271C9" w14:textId="40D323A2" w:rsidR="00CD5FEE" w:rsidRDefault="00CD5FEE" w:rsidP="00CD5FEE">
      <w:r w:rsidRPr="00C1394E">
        <w:t xml:space="preserve">This </w:t>
      </w:r>
      <w:r w:rsidR="00F04F07">
        <w:t>Dat</w:t>
      </w:r>
      <w:r w:rsidR="00B76AD1">
        <w:t>a</w:t>
      </w:r>
      <w:r w:rsidR="00F04F07">
        <w:t xml:space="preserve"> Retention Policy </w:t>
      </w:r>
      <w:r w:rsidRPr="00C1394E">
        <w:t xml:space="preserve">has been approved and adopted by St Nicholas Owen Catholic Multi-Academy Company on </w:t>
      </w:r>
      <w:r w:rsidR="006605C2">
        <w:t>30</w:t>
      </w:r>
      <w:r w:rsidR="006605C2" w:rsidRPr="006605C2">
        <w:rPr>
          <w:vertAlign w:val="superscript"/>
        </w:rPr>
        <w:t>th</w:t>
      </w:r>
      <w:r w:rsidR="006605C2">
        <w:t xml:space="preserve"> November 2020</w:t>
      </w:r>
      <w:r>
        <w:t xml:space="preserve"> </w:t>
      </w:r>
      <w:r w:rsidRPr="00C1394E">
        <w:t>and will be reviewed</w:t>
      </w:r>
      <w:r>
        <w:t xml:space="preserve"> in </w:t>
      </w:r>
      <w:r w:rsidR="006605C2">
        <w:t>Nov</w:t>
      </w:r>
      <w:r w:rsidR="00836639">
        <w:t xml:space="preserve"> 2023</w:t>
      </w:r>
    </w:p>
    <w:p w14:paraId="76B2F92C" w14:textId="426A0A4F" w:rsidR="00CD5FEE" w:rsidRPr="00C1394E" w:rsidRDefault="00CD5FEE" w:rsidP="00CD5FEE">
      <w:r w:rsidRPr="00C1394E">
        <w:t xml:space="preserve">Signed by Director of St Nicholas Owen MAC: </w:t>
      </w:r>
      <w:r w:rsidR="00D7449B">
        <w:rPr>
          <w:rFonts w:ascii="Arial" w:hAnsi="Arial" w:cs="Arial"/>
          <w:b/>
          <w:noProof/>
          <w:sz w:val="21"/>
          <w:szCs w:val="21"/>
          <w:lang w:eastAsia="en-GB"/>
        </w:rPr>
        <w:drawing>
          <wp:inline distT="0" distB="0" distL="0" distR="0" wp14:anchorId="791A3E3B" wp14:editId="7ED24CD9">
            <wp:extent cx="1800225" cy="495300"/>
            <wp:effectExtent l="0" t="0" r="9525" b="0"/>
            <wp:docPr id="2" name="Picture 2" descr="jo griffi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 griffin signa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225" cy="495300"/>
                    </a:xfrm>
                    <a:prstGeom prst="rect">
                      <a:avLst/>
                    </a:prstGeom>
                    <a:noFill/>
                    <a:ln>
                      <a:noFill/>
                    </a:ln>
                  </pic:spPr>
                </pic:pic>
              </a:graphicData>
            </a:graphic>
          </wp:inline>
        </w:drawing>
      </w:r>
    </w:p>
    <w:p w14:paraId="4B0E08EA" w14:textId="77777777" w:rsidR="00CD5FEE" w:rsidRDefault="00CD5FEE" w:rsidP="00CD5FEE"/>
    <w:p w14:paraId="7478E3A1" w14:textId="77777777" w:rsidR="00CD5FEE" w:rsidRDefault="00CD5FEE" w:rsidP="00CD5FEE">
      <w:r>
        <w:t xml:space="preserve">Signed by </w:t>
      </w:r>
      <w:proofErr w:type="spellStart"/>
      <w:r>
        <w:t>CSEL</w:t>
      </w:r>
      <w:proofErr w:type="spellEnd"/>
      <w:r>
        <w:t xml:space="preserve"> for – Central Team:</w:t>
      </w:r>
    </w:p>
    <w:p w14:paraId="5CC18389" w14:textId="77777777" w:rsidR="00CD5FEE" w:rsidRDefault="00CD5FEE" w:rsidP="00CD5FEE"/>
    <w:p w14:paraId="06DFF5EA" w14:textId="77777777" w:rsidR="00CD5FEE" w:rsidRPr="00C1394E" w:rsidRDefault="00CD5FEE" w:rsidP="00CD5FEE">
      <w:r w:rsidRPr="00C1394E">
        <w:t>Academies to which this policy relates:</w:t>
      </w:r>
    </w:p>
    <w:p w14:paraId="58E9CF00" w14:textId="77777777" w:rsidR="00CD5FEE" w:rsidRDefault="00CD5FEE" w:rsidP="00CD5FEE"/>
    <w:p w14:paraId="1CB7074C" w14:textId="77777777" w:rsidR="00CD5FEE" w:rsidRPr="00C1394E" w:rsidRDefault="00CD5FEE" w:rsidP="00CD5FEE">
      <w:r w:rsidRPr="00C1394E">
        <w:t xml:space="preserve">Signed by Principal for – Our Lady of Fatima Catholic Primary School: </w:t>
      </w:r>
    </w:p>
    <w:p w14:paraId="349FAF59" w14:textId="77777777" w:rsidR="00CD5FEE" w:rsidRPr="00C1394E" w:rsidRDefault="00CD5FEE" w:rsidP="00CD5FEE">
      <w:r w:rsidRPr="00C1394E">
        <w:t>Signed by Principal for – St Ambrose Catholic Primary School:</w:t>
      </w:r>
    </w:p>
    <w:p w14:paraId="6D16C0C5" w14:textId="77777777" w:rsidR="00CD5FEE" w:rsidRPr="00C1394E" w:rsidRDefault="00CD5FEE" w:rsidP="00CD5FEE">
      <w:r w:rsidRPr="00C1394E">
        <w:t>Signed by Principal for – St Joseph’s Catholic Primary School:</w:t>
      </w:r>
    </w:p>
    <w:p w14:paraId="1CEE44CC" w14:textId="77777777" w:rsidR="00CD5FEE" w:rsidRPr="00C1394E" w:rsidRDefault="00CD5FEE" w:rsidP="00CD5FEE">
      <w:r w:rsidRPr="00C1394E">
        <w:t xml:space="preserve">Signed by Principal for – St Mary’s Catholic Primary School: </w:t>
      </w:r>
    </w:p>
    <w:p w14:paraId="7BD20A11" w14:textId="77777777" w:rsidR="00CD5FEE" w:rsidRPr="00C1394E" w:rsidRDefault="00CD5FEE" w:rsidP="00CD5FEE">
      <w:r w:rsidRPr="00C1394E">
        <w:t>Signed by Principal for – St Wulstan’s Catholic Primary School:</w:t>
      </w:r>
    </w:p>
    <w:p w14:paraId="43D924B6" w14:textId="77777777" w:rsidR="00CD5FEE" w:rsidRDefault="00CD5FEE" w:rsidP="00CD5FEE">
      <w:r w:rsidRPr="00C1394E">
        <w:t xml:space="preserve">Signed by Principal for – Hagley Catholic High School: </w:t>
      </w:r>
    </w:p>
    <w:p w14:paraId="7C6241BD" w14:textId="77777777" w:rsidR="00B105B5" w:rsidRDefault="00B105B5" w:rsidP="00CD5FEE">
      <w:pPr>
        <w:rPr>
          <w:lang w:val="en-US" w:eastAsia="ja-JP"/>
        </w:rPr>
      </w:pPr>
    </w:p>
    <w:p w14:paraId="6080F7E1" w14:textId="77777777" w:rsidR="00B105B5" w:rsidRDefault="00B105B5" w:rsidP="00CD5FEE">
      <w:pPr>
        <w:rPr>
          <w:lang w:val="en-US" w:eastAsia="ja-JP"/>
        </w:rPr>
      </w:pPr>
    </w:p>
    <w:p w14:paraId="0A9FD8C8" w14:textId="77777777" w:rsidR="00B76AD1" w:rsidRPr="00B76AD1" w:rsidRDefault="00B76AD1" w:rsidP="00B76AD1">
      <w:pPr>
        <w:rPr>
          <w:lang w:val="en-US" w:eastAsia="ja-JP"/>
        </w:rPr>
      </w:pPr>
      <w:r w:rsidRPr="00B76AD1">
        <w:rPr>
          <w:lang w:val="en-US" w:eastAsia="ja-JP"/>
        </w:rPr>
        <w:t>DEFINITIONS</w:t>
      </w:r>
    </w:p>
    <w:p w14:paraId="51ED7432" w14:textId="637994CE" w:rsidR="00B76AD1" w:rsidRPr="00B76AD1" w:rsidRDefault="00B76AD1" w:rsidP="00B76AD1">
      <w:pPr>
        <w:rPr>
          <w:lang w:val="en-US" w:eastAsia="ja-JP"/>
        </w:rPr>
      </w:pPr>
      <w:r w:rsidRPr="00B76AD1">
        <w:rPr>
          <w:lang w:val="en-US" w:eastAsia="ja-JP"/>
        </w:rPr>
        <w:t xml:space="preserve">The Company’s standard set of definitions is contained in </w:t>
      </w:r>
      <w:hyperlink r:id="rId13" w:history="1">
        <w:r w:rsidR="00226378">
          <w:rPr>
            <w:rStyle w:val="Hyperlink"/>
          </w:rPr>
          <w:t>Definition of Terms</w:t>
        </w:r>
      </w:hyperlink>
      <w:r w:rsidR="00226378">
        <w:t xml:space="preserve"> </w:t>
      </w:r>
      <w:r w:rsidRPr="00B76AD1">
        <w:rPr>
          <w:lang w:val="en-US" w:eastAsia="ja-JP"/>
        </w:rPr>
        <w:t>– please refer to this for the latest definitions.</w:t>
      </w:r>
    </w:p>
    <w:p w14:paraId="4EB25545" w14:textId="1D8F7543" w:rsidR="00003C21" w:rsidRDefault="00B76AD1" w:rsidP="00B76AD1">
      <w:pPr>
        <w:rPr>
          <w:lang w:val="en-US" w:eastAsia="ja-JP"/>
        </w:rPr>
      </w:pPr>
      <w:r w:rsidRPr="00B76AD1">
        <w:rPr>
          <w:lang w:val="en-US" w:eastAsia="ja-JP"/>
        </w:rPr>
        <w:t> </w:t>
      </w:r>
    </w:p>
    <w:p w14:paraId="2A7E0C70" w14:textId="77777777" w:rsidR="00003C21" w:rsidRDefault="00003C21" w:rsidP="00CD5FEE">
      <w:pPr>
        <w:rPr>
          <w:lang w:val="en-US" w:eastAsia="ja-JP"/>
        </w:rPr>
      </w:pPr>
    </w:p>
    <w:p w14:paraId="40AFEC65" w14:textId="77777777" w:rsidR="00CD5FEE" w:rsidRDefault="00CD5FEE" w:rsidP="00CD5FEE">
      <w:pPr>
        <w:rPr>
          <w:rFonts w:asciiTheme="minorHAnsi" w:hAnsiTheme="minorHAnsi"/>
        </w:rPr>
      </w:pPr>
      <w:bookmarkStart w:id="0" w:name="_Peafowl_and_the"/>
      <w:bookmarkStart w:id="1" w:name="_Section_1"/>
      <w:bookmarkStart w:id="2" w:name="_Legislative_framework"/>
      <w:bookmarkStart w:id="3" w:name="_Legal_framework"/>
      <w:bookmarkEnd w:id="0"/>
      <w:bookmarkEnd w:id="1"/>
      <w:bookmarkEnd w:id="2"/>
      <w:bookmarkEnd w:id="3"/>
      <w:r>
        <w:br w:type="page"/>
      </w:r>
    </w:p>
    <w:p w14:paraId="380CB203" w14:textId="77777777" w:rsidR="00A23725" w:rsidRDefault="00CD5FEE" w:rsidP="0040471D">
      <w:pPr>
        <w:pStyle w:val="ListParagraph"/>
        <w:ind w:left="0"/>
      </w:pPr>
      <w:r>
        <w:lastRenderedPageBreak/>
        <w:t xml:space="preserve">Table of </w:t>
      </w:r>
      <w:r w:rsidR="00A23725" w:rsidRPr="00972244">
        <w:t>Contents:</w:t>
      </w:r>
    </w:p>
    <w:p w14:paraId="5A15F654" w14:textId="77777777" w:rsidR="0040471D" w:rsidRDefault="0040471D" w:rsidP="0040471D">
      <w:pPr>
        <w:pStyle w:val="ListParagraph"/>
        <w:ind w:left="0"/>
      </w:pPr>
    </w:p>
    <w:sdt>
      <w:sdtPr>
        <w:rPr>
          <w:rFonts w:ascii="Calibri" w:eastAsiaTheme="minorHAnsi" w:hAnsi="Calibri" w:cs="Calibri"/>
          <w:b w:val="0"/>
          <w:bCs w:val="0"/>
          <w:color w:val="auto"/>
          <w:sz w:val="22"/>
          <w:szCs w:val="22"/>
          <w:lang w:val="en-GB" w:eastAsia="en-US"/>
        </w:rPr>
        <w:id w:val="934472450"/>
        <w:docPartObj>
          <w:docPartGallery w:val="Table of Contents"/>
          <w:docPartUnique/>
        </w:docPartObj>
      </w:sdtPr>
      <w:sdtEndPr>
        <w:rPr>
          <w:noProof/>
        </w:rPr>
      </w:sdtEndPr>
      <w:sdtContent>
        <w:p w14:paraId="7705B025" w14:textId="7AE0C457" w:rsidR="00BF0E26" w:rsidRDefault="00BF0E26">
          <w:pPr>
            <w:pStyle w:val="TOCHeading"/>
          </w:pPr>
          <w:r>
            <w:t>Contents</w:t>
          </w:r>
        </w:p>
        <w:p w14:paraId="2535FA27" w14:textId="5D6C93CE" w:rsidR="00CF48EA" w:rsidRDefault="00BF0E26">
          <w:pPr>
            <w:pStyle w:val="TOC1"/>
            <w:tabs>
              <w:tab w:val="left" w:pos="440"/>
              <w:tab w:val="right" w:leader="dot" w:pos="9855"/>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56588777" w:history="1">
            <w:r w:rsidR="00CF48EA" w:rsidRPr="00D87D09">
              <w:rPr>
                <w:rStyle w:val="Hyperlink"/>
                <w:noProof/>
              </w:rPr>
              <w:t>1.</w:t>
            </w:r>
            <w:r w:rsidR="00CF48EA">
              <w:rPr>
                <w:rFonts w:asciiTheme="minorHAnsi" w:eastAsiaTheme="minorEastAsia" w:hAnsiTheme="minorHAnsi" w:cstheme="minorBidi"/>
                <w:noProof/>
                <w:lang w:eastAsia="en-GB"/>
              </w:rPr>
              <w:tab/>
            </w:r>
            <w:r w:rsidR="00CF48EA" w:rsidRPr="00D87D09">
              <w:rPr>
                <w:rStyle w:val="Hyperlink"/>
                <w:noProof/>
              </w:rPr>
              <w:t>APPLICATION</w:t>
            </w:r>
            <w:r w:rsidR="00CF48EA">
              <w:rPr>
                <w:noProof/>
                <w:webHidden/>
              </w:rPr>
              <w:tab/>
            </w:r>
            <w:r w:rsidR="00CF48EA">
              <w:rPr>
                <w:noProof/>
                <w:webHidden/>
              </w:rPr>
              <w:fldChar w:fldCharType="begin"/>
            </w:r>
            <w:r w:rsidR="00CF48EA">
              <w:rPr>
                <w:noProof/>
                <w:webHidden/>
              </w:rPr>
              <w:instrText xml:space="preserve"> PAGEREF _Toc56588777 \h </w:instrText>
            </w:r>
            <w:r w:rsidR="00CF48EA">
              <w:rPr>
                <w:noProof/>
                <w:webHidden/>
              </w:rPr>
            </w:r>
            <w:r w:rsidR="00CF48EA">
              <w:rPr>
                <w:noProof/>
                <w:webHidden/>
              </w:rPr>
              <w:fldChar w:fldCharType="separate"/>
            </w:r>
            <w:r w:rsidR="00836639">
              <w:rPr>
                <w:noProof/>
                <w:webHidden/>
              </w:rPr>
              <w:t>4</w:t>
            </w:r>
            <w:r w:rsidR="00CF48EA">
              <w:rPr>
                <w:noProof/>
                <w:webHidden/>
              </w:rPr>
              <w:fldChar w:fldCharType="end"/>
            </w:r>
          </w:hyperlink>
        </w:p>
        <w:p w14:paraId="22CA606B" w14:textId="5C41DFAC" w:rsidR="00CF48EA" w:rsidRDefault="00122DA7">
          <w:pPr>
            <w:pStyle w:val="TOC1"/>
            <w:tabs>
              <w:tab w:val="left" w:pos="440"/>
              <w:tab w:val="right" w:leader="dot" w:pos="9855"/>
            </w:tabs>
            <w:rPr>
              <w:rFonts w:asciiTheme="minorHAnsi" w:eastAsiaTheme="minorEastAsia" w:hAnsiTheme="minorHAnsi" w:cstheme="minorBidi"/>
              <w:noProof/>
              <w:lang w:eastAsia="en-GB"/>
            </w:rPr>
          </w:pPr>
          <w:hyperlink w:anchor="_Toc56588778" w:history="1">
            <w:r w:rsidR="00CF48EA" w:rsidRPr="00D87D09">
              <w:rPr>
                <w:rStyle w:val="Hyperlink"/>
                <w:noProof/>
              </w:rPr>
              <w:t>2.</w:t>
            </w:r>
            <w:r w:rsidR="00CF48EA">
              <w:rPr>
                <w:rFonts w:asciiTheme="minorHAnsi" w:eastAsiaTheme="minorEastAsia" w:hAnsiTheme="minorHAnsi" w:cstheme="minorBidi"/>
                <w:noProof/>
                <w:lang w:eastAsia="en-GB"/>
              </w:rPr>
              <w:tab/>
            </w:r>
            <w:r w:rsidR="00CF48EA" w:rsidRPr="00D87D09">
              <w:rPr>
                <w:rStyle w:val="Hyperlink"/>
                <w:noProof/>
              </w:rPr>
              <w:t>SCOPE</w:t>
            </w:r>
            <w:r w:rsidR="00CF48EA">
              <w:rPr>
                <w:noProof/>
                <w:webHidden/>
              </w:rPr>
              <w:tab/>
            </w:r>
            <w:r w:rsidR="00CF48EA">
              <w:rPr>
                <w:noProof/>
                <w:webHidden/>
              </w:rPr>
              <w:fldChar w:fldCharType="begin"/>
            </w:r>
            <w:r w:rsidR="00CF48EA">
              <w:rPr>
                <w:noProof/>
                <w:webHidden/>
              </w:rPr>
              <w:instrText xml:space="preserve"> PAGEREF _Toc56588778 \h </w:instrText>
            </w:r>
            <w:r w:rsidR="00CF48EA">
              <w:rPr>
                <w:noProof/>
                <w:webHidden/>
              </w:rPr>
            </w:r>
            <w:r w:rsidR="00CF48EA">
              <w:rPr>
                <w:noProof/>
                <w:webHidden/>
              </w:rPr>
              <w:fldChar w:fldCharType="separate"/>
            </w:r>
            <w:r w:rsidR="00836639">
              <w:rPr>
                <w:noProof/>
                <w:webHidden/>
              </w:rPr>
              <w:t>4</w:t>
            </w:r>
            <w:r w:rsidR="00CF48EA">
              <w:rPr>
                <w:noProof/>
                <w:webHidden/>
              </w:rPr>
              <w:fldChar w:fldCharType="end"/>
            </w:r>
          </w:hyperlink>
        </w:p>
        <w:p w14:paraId="48E1AFD4" w14:textId="294A55A6" w:rsidR="00CF48EA" w:rsidRDefault="00122DA7">
          <w:pPr>
            <w:pStyle w:val="TOC1"/>
            <w:tabs>
              <w:tab w:val="left" w:pos="440"/>
              <w:tab w:val="right" w:leader="dot" w:pos="9855"/>
            </w:tabs>
            <w:rPr>
              <w:rFonts w:asciiTheme="minorHAnsi" w:eastAsiaTheme="minorEastAsia" w:hAnsiTheme="minorHAnsi" w:cstheme="minorBidi"/>
              <w:noProof/>
              <w:lang w:eastAsia="en-GB"/>
            </w:rPr>
          </w:pPr>
          <w:hyperlink w:anchor="_Toc56588779" w:history="1">
            <w:r w:rsidR="00CF48EA" w:rsidRPr="00D87D09">
              <w:rPr>
                <w:rStyle w:val="Hyperlink"/>
                <w:noProof/>
              </w:rPr>
              <w:t>3.</w:t>
            </w:r>
            <w:r w:rsidR="00CF48EA">
              <w:rPr>
                <w:rFonts w:asciiTheme="minorHAnsi" w:eastAsiaTheme="minorEastAsia" w:hAnsiTheme="minorHAnsi" w:cstheme="minorBidi"/>
                <w:noProof/>
                <w:lang w:eastAsia="en-GB"/>
              </w:rPr>
              <w:tab/>
            </w:r>
            <w:r w:rsidR="00CF48EA" w:rsidRPr="00D87D09">
              <w:rPr>
                <w:rStyle w:val="Hyperlink"/>
                <w:noProof/>
              </w:rPr>
              <w:t>LEGAL OBLIGATIONS</w:t>
            </w:r>
            <w:r w:rsidR="00CF48EA">
              <w:rPr>
                <w:noProof/>
                <w:webHidden/>
              </w:rPr>
              <w:tab/>
            </w:r>
            <w:r w:rsidR="00CF48EA">
              <w:rPr>
                <w:noProof/>
                <w:webHidden/>
              </w:rPr>
              <w:fldChar w:fldCharType="begin"/>
            </w:r>
            <w:r w:rsidR="00CF48EA">
              <w:rPr>
                <w:noProof/>
                <w:webHidden/>
              </w:rPr>
              <w:instrText xml:space="preserve"> PAGEREF _Toc56588779 \h </w:instrText>
            </w:r>
            <w:r w:rsidR="00CF48EA">
              <w:rPr>
                <w:noProof/>
                <w:webHidden/>
              </w:rPr>
            </w:r>
            <w:r w:rsidR="00CF48EA">
              <w:rPr>
                <w:noProof/>
                <w:webHidden/>
              </w:rPr>
              <w:fldChar w:fldCharType="separate"/>
            </w:r>
            <w:r w:rsidR="00836639">
              <w:rPr>
                <w:noProof/>
                <w:webHidden/>
              </w:rPr>
              <w:t>4</w:t>
            </w:r>
            <w:r w:rsidR="00CF48EA">
              <w:rPr>
                <w:noProof/>
                <w:webHidden/>
              </w:rPr>
              <w:fldChar w:fldCharType="end"/>
            </w:r>
          </w:hyperlink>
        </w:p>
        <w:p w14:paraId="15233262" w14:textId="472D7B60" w:rsidR="00CF48EA" w:rsidRDefault="00122DA7">
          <w:pPr>
            <w:pStyle w:val="TOC1"/>
            <w:tabs>
              <w:tab w:val="left" w:pos="440"/>
              <w:tab w:val="right" w:leader="dot" w:pos="9855"/>
            </w:tabs>
            <w:rPr>
              <w:rFonts w:asciiTheme="minorHAnsi" w:eastAsiaTheme="minorEastAsia" w:hAnsiTheme="minorHAnsi" w:cstheme="minorBidi"/>
              <w:noProof/>
              <w:lang w:eastAsia="en-GB"/>
            </w:rPr>
          </w:pPr>
          <w:hyperlink w:anchor="_Toc56588780" w:history="1">
            <w:r w:rsidR="00CF48EA" w:rsidRPr="00D87D09">
              <w:rPr>
                <w:rStyle w:val="Hyperlink"/>
                <w:noProof/>
              </w:rPr>
              <w:t>4.</w:t>
            </w:r>
            <w:r w:rsidR="00CF48EA">
              <w:rPr>
                <w:rFonts w:asciiTheme="minorHAnsi" w:eastAsiaTheme="minorEastAsia" w:hAnsiTheme="minorHAnsi" w:cstheme="minorBidi"/>
                <w:noProof/>
                <w:lang w:eastAsia="en-GB"/>
              </w:rPr>
              <w:tab/>
            </w:r>
            <w:r w:rsidR="00CF48EA" w:rsidRPr="00D87D09">
              <w:rPr>
                <w:rStyle w:val="Hyperlink"/>
                <w:noProof/>
              </w:rPr>
              <w:t>DATA RETENTION</w:t>
            </w:r>
            <w:r w:rsidR="00CF48EA">
              <w:rPr>
                <w:noProof/>
                <w:webHidden/>
              </w:rPr>
              <w:tab/>
            </w:r>
            <w:r w:rsidR="00CF48EA">
              <w:rPr>
                <w:noProof/>
                <w:webHidden/>
              </w:rPr>
              <w:fldChar w:fldCharType="begin"/>
            </w:r>
            <w:r w:rsidR="00CF48EA">
              <w:rPr>
                <w:noProof/>
                <w:webHidden/>
              </w:rPr>
              <w:instrText xml:space="preserve"> PAGEREF _Toc56588780 \h </w:instrText>
            </w:r>
            <w:r w:rsidR="00CF48EA">
              <w:rPr>
                <w:noProof/>
                <w:webHidden/>
              </w:rPr>
            </w:r>
            <w:r w:rsidR="00CF48EA">
              <w:rPr>
                <w:noProof/>
                <w:webHidden/>
              </w:rPr>
              <w:fldChar w:fldCharType="separate"/>
            </w:r>
            <w:r w:rsidR="00836639">
              <w:rPr>
                <w:noProof/>
                <w:webHidden/>
              </w:rPr>
              <w:t>4</w:t>
            </w:r>
            <w:r w:rsidR="00CF48EA">
              <w:rPr>
                <w:noProof/>
                <w:webHidden/>
              </w:rPr>
              <w:fldChar w:fldCharType="end"/>
            </w:r>
          </w:hyperlink>
        </w:p>
        <w:p w14:paraId="02508F54" w14:textId="388B3366" w:rsidR="00CF48EA" w:rsidRDefault="00122DA7">
          <w:pPr>
            <w:pStyle w:val="TOC1"/>
            <w:tabs>
              <w:tab w:val="left" w:pos="440"/>
              <w:tab w:val="right" w:leader="dot" w:pos="9855"/>
            </w:tabs>
            <w:rPr>
              <w:rFonts w:asciiTheme="minorHAnsi" w:eastAsiaTheme="minorEastAsia" w:hAnsiTheme="minorHAnsi" w:cstheme="minorBidi"/>
              <w:noProof/>
              <w:lang w:eastAsia="en-GB"/>
            </w:rPr>
          </w:pPr>
          <w:hyperlink w:anchor="_Toc56588781" w:history="1">
            <w:r w:rsidR="00CF48EA" w:rsidRPr="00D87D09">
              <w:rPr>
                <w:rStyle w:val="Hyperlink"/>
                <w:noProof/>
              </w:rPr>
              <w:t>5.</w:t>
            </w:r>
            <w:r w:rsidR="00CF48EA">
              <w:rPr>
                <w:rFonts w:asciiTheme="minorHAnsi" w:eastAsiaTheme="minorEastAsia" w:hAnsiTheme="minorHAnsi" w:cstheme="minorBidi"/>
                <w:noProof/>
                <w:lang w:eastAsia="en-GB"/>
              </w:rPr>
              <w:tab/>
            </w:r>
            <w:r w:rsidR="00CF48EA" w:rsidRPr="00D87D09">
              <w:rPr>
                <w:rStyle w:val="Hyperlink"/>
                <w:noProof/>
              </w:rPr>
              <w:t>DATA RETENTION HOUSEKEEPING</w:t>
            </w:r>
            <w:r w:rsidR="00CF48EA">
              <w:rPr>
                <w:noProof/>
                <w:webHidden/>
              </w:rPr>
              <w:tab/>
            </w:r>
            <w:r w:rsidR="00CF48EA">
              <w:rPr>
                <w:noProof/>
                <w:webHidden/>
              </w:rPr>
              <w:fldChar w:fldCharType="begin"/>
            </w:r>
            <w:r w:rsidR="00CF48EA">
              <w:rPr>
                <w:noProof/>
                <w:webHidden/>
              </w:rPr>
              <w:instrText xml:space="preserve"> PAGEREF _Toc56588781 \h </w:instrText>
            </w:r>
            <w:r w:rsidR="00CF48EA">
              <w:rPr>
                <w:noProof/>
                <w:webHidden/>
              </w:rPr>
            </w:r>
            <w:r w:rsidR="00CF48EA">
              <w:rPr>
                <w:noProof/>
                <w:webHidden/>
              </w:rPr>
              <w:fldChar w:fldCharType="separate"/>
            </w:r>
            <w:r w:rsidR="00836639">
              <w:rPr>
                <w:noProof/>
                <w:webHidden/>
              </w:rPr>
              <w:t>5</w:t>
            </w:r>
            <w:r w:rsidR="00CF48EA">
              <w:rPr>
                <w:noProof/>
                <w:webHidden/>
              </w:rPr>
              <w:fldChar w:fldCharType="end"/>
            </w:r>
          </w:hyperlink>
        </w:p>
        <w:p w14:paraId="6797460E" w14:textId="5551EB4C" w:rsidR="00CF48EA" w:rsidRDefault="00122DA7">
          <w:pPr>
            <w:pStyle w:val="TOC1"/>
            <w:tabs>
              <w:tab w:val="left" w:pos="440"/>
              <w:tab w:val="right" w:leader="dot" w:pos="9855"/>
            </w:tabs>
            <w:rPr>
              <w:rFonts w:asciiTheme="minorHAnsi" w:eastAsiaTheme="minorEastAsia" w:hAnsiTheme="minorHAnsi" w:cstheme="minorBidi"/>
              <w:noProof/>
              <w:lang w:eastAsia="en-GB"/>
            </w:rPr>
          </w:pPr>
          <w:hyperlink w:anchor="_Toc56588782" w:history="1">
            <w:r w:rsidR="00CF48EA" w:rsidRPr="00D87D09">
              <w:rPr>
                <w:rStyle w:val="Hyperlink"/>
                <w:noProof/>
              </w:rPr>
              <w:t>6.</w:t>
            </w:r>
            <w:r w:rsidR="00CF48EA">
              <w:rPr>
                <w:rFonts w:asciiTheme="minorHAnsi" w:eastAsiaTheme="minorEastAsia" w:hAnsiTheme="minorHAnsi" w:cstheme="minorBidi"/>
                <w:noProof/>
                <w:lang w:eastAsia="en-GB"/>
              </w:rPr>
              <w:tab/>
            </w:r>
            <w:r w:rsidR="00CF48EA" w:rsidRPr="00D87D09">
              <w:rPr>
                <w:rStyle w:val="Hyperlink"/>
                <w:noProof/>
              </w:rPr>
              <w:t>INFORMATION ASSET REGISTER</w:t>
            </w:r>
            <w:r w:rsidR="00CF48EA">
              <w:rPr>
                <w:noProof/>
                <w:webHidden/>
              </w:rPr>
              <w:tab/>
            </w:r>
            <w:r w:rsidR="00CF48EA">
              <w:rPr>
                <w:noProof/>
                <w:webHidden/>
              </w:rPr>
              <w:fldChar w:fldCharType="begin"/>
            </w:r>
            <w:r w:rsidR="00CF48EA">
              <w:rPr>
                <w:noProof/>
                <w:webHidden/>
              </w:rPr>
              <w:instrText xml:space="preserve"> PAGEREF _Toc56588782 \h </w:instrText>
            </w:r>
            <w:r w:rsidR="00CF48EA">
              <w:rPr>
                <w:noProof/>
                <w:webHidden/>
              </w:rPr>
            </w:r>
            <w:r w:rsidR="00CF48EA">
              <w:rPr>
                <w:noProof/>
                <w:webHidden/>
              </w:rPr>
              <w:fldChar w:fldCharType="separate"/>
            </w:r>
            <w:r w:rsidR="00836639">
              <w:rPr>
                <w:noProof/>
                <w:webHidden/>
              </w:rPr>
              <w:t>5</w:t>
            </w:r>
            <w:r w:rsidR="00CF48EA">
              <w:rPr>
                <w:noProof/>
                <w:webHidden/>
              </w:rPr>
              <w:fldChar w:fldCharType="end"/>
            </w:r>
          </w:hyperlink>
        </w:p>
        <w:p w14:paraId="31677E4D" w14:textId="5B379D83" w:rsidR="00CF48EA" w:rsidRDefault="00122DA7">
          <w:pPr>
            <w:pStyle w:val="TOC1"/>
            <w:tabs>
              <w:tab w:val="left" w:pos="440"/>
              <w:tab w:val="right" w:leader="dot" w:pos="9855"/>
            </w:tabs>
            <w:rPr>
              <w:rFonts w:asciiTheme="minorHAnsi" w:eastAsiaTheme="minorEastAsia" w:hAnsiTheme="minorHAnsi" w:cstheme="minorBidi"/>
              <w:noProof/>
              <w:lang w:eastAsia="en-GB"/>
            </w:rPr>
          </w:pPr>
          <w:hyperlink w:anchor="_Toc56588783" w:history="1">
            <w:r w:rsidR="00CF48EA" w:rsidRPr="00D87D09">
              <w:rPr>
                <w:rStyle w:val="Hyperlink"/>
                <w:noProof/>
              </w:rPr>
              <w:t>7.</w:t>
            </w:r>
            <w:r w:rsidR="00CF48EA">
              <w:rPr>
                <w:rFonts w:asciiTheme="minorHAnsi" w:eastAsiaTheme="minorEastAsia" w:hAnsiTheme="minorHAnsi" w:cstheme="minorBidi"/>
                <w:noProof/>
                <w:lang w:eastAsia="en-GB"/>
              </w:rPr>
              <w:tab/>
            </w:r>
            <w:r w:rsidR="00CF48EA" w:rsidRPr="00D87D09">
              <w:rPr>
                <w:rStyle w:val="Hyperlink"/>
                <w:noProof/>
              </w:rPr>
              <w:t>DATA RETENTION SCHEDULE</w:t>
            </w:r>
            <w:r w:rsidR="00CF48EA">
              <w:rPr>
                <w:noProof/>
                <w:webHidden/>
              </w:rPr>
              <w:tab/>
            </w:r>
            <w:r w:rsidR="00CF48EA">
              <w:rPr>
                <w:noProof/>
                <w:webHidden/>
              </w:rPr>
              <w:fldChar w:fldCharType="begin"/>
            </w:r>
            <w:r w:rsidR="00CF48EA">
              <w:rPr>
                <w:noProof/>
                <w:webHidden/>
              </w:rPr>
              <w:instrText xml:space="preserve"> PAGEREF _Toc56588783 \h </w:instrText>
            </w:r>
            <w:r w:rsidR="00CF48EA">
              <w:rPr>
                <w:noProof/>
                <w:webHidden/>
              </w:rPr>
            </w:r>
            <w:r w:rsidR="00CF48EA">
              <w:rPr>
                <w:noProof/>
                <w:webHidden/>
              </w:rPr>
              <w:fldChar w:fldCharType="separate"/>
            </w:r>
            <w:r w:rsidR="00836639">
              <w:rPr>
                <w:noProof/>
                <w:webHidden/>
              </w:rPr>
              <w:t>5</w:t>
            </w:r>
            <w:r w:rsidR="00CF48EA">
              <w:rPr>
                <w:noProof/>
                <w:webHidden/>
              </w:rPr>
              <w:fldChar w:fldCharType="end"/>
            </w:r>
          </w:hyperlink>
        </w:p>
        <w:p w14:paraId="6A651A13" w14:textId="1D42CDA5" w:rsidR="00CF48EA" w:rsidRDefault="00122DA7">
          <w:pPr>
            <w:pStyle w:val="TOC1"/>
            <w:tabs>
              <w:tab w:val="left" w:pos="440"/>
              <w:tab w:val="right" w:leader="dot" w:pos="9855"/>
            </w:tabs>
            <w:rPr>
              <w:rFonts w:asciiTheme="minorHAnsi" w:eastAsiaTheme="minorEastAsia" w:hAnsiTheme="minorHAnsi" w:cstheme="minorBidi"/>
              <w:noProof/>
              <w:lang w:eastAsia="en-GB"/>
            </w:rPr>
          </w:pPr>
          <w:hyperlink w:anchor="_Toc56588784" w:history="1">
            <w:r w:rsidR="00CF48EA" w:rsidRPr="00D87D09">
              <w:rPr>
                <w:rStyle w:val="Hyperlink"/>
                <w:noProof/>
              </w:rPr>
              <w:t>8.</w:t>
            </w:r>
            <w:r w:rsidR="00CF48EA">
              <w:rPr>
                <w:rFonts w:asciiTheme="minorHAnsi" w:eastAsiaTheme="minorEastAsia" w:hAnsiTheme="minorHAnsi" w:cstheme="minorBidi"/>
                <w:noProof/>
                <w:lang w:eastAsia="en-GB"/>
              </w:rPr>
              <w:tab/>
            </w:r>
            <w:r w:rsidR="00CF48EA" w:rsidRPr="00D87D09">
              <w:rPr>
                <w:rStyle w:val="Hyperlink"/>
                <w:noProof/>
              </w:rPr>
              <w:t>DATA DESTRUCTION</w:t>
            </w:r>
            <w:r w:rsidR="00CF48EA">
              <w:rPr>
                <w:noProof/>
                <w:webHidden/>
              </w:rPr>
              <w:tab/>
            </w:r>
            <w:r w:rsidR="00CF48EA">
              <w:rPr>
                <w:noProof/>
                <w:webHidden/>
              </w:rPr>
              <w:fldChar w:fldCharType="begin"/>
            </w:r>
            <w:r w:rsidR="00CF48EA">
              <w:rPr>
                <w:noProof/>
                <w:webHidden/>
              </w:rPr>
              <w:instrText xml:space="preserve"> PAGEREF _Toc56588784 \h </w:instrText>
            </w:r>
            <w:r w:rsidR="00CF48EA">
              <w:rPr>
                <w:noProof/>
                <w:webHidden/>
              </w:rPr>
            </w:r>
            <w:r w:rsidR="00CF48EA">
              <w:rPr>
                <w:noProof/>
                <w:webHidden/>
              </w:rPr>
              <w:fldChar w:fldCharType="separate"/>
            </w:r>
            <w:r w:rsidR="00836639">
              <w:rPr>
                <w:noProof/>
                <w:webHidden/>
              </w:rPr>
              <w:t>6</w:t>
            </w:r>
            <w:r w:rsidR="00CF48EA">
              <w:rPr>
                <w:noProof/>
                <w:webHidden/>
              </w:rPr>
              <w:fldChar w:fldCharType="end"/>
            </w:r>
          </w:hyperlink>
        </w:p>
        <w:p w14:paraId="43A63D65" w14:textId="484FB343" w:rsidR="00CF48EA" w:rsidRDefault="00122DA7">
          <w:pPr>
            <w:pStyle w:val="TOC1"/>
            <w:tabs>
              <w:tab w:val="left" w:pos="440"/>
              <w:tab w:val="right" w:leader="dot" w:pos="9855"/>
            </w:tabs>
            <w:rPr>
              <w:rFonts w:asciiTheme="minorHAnsi" w:eastAsiaTheme="minorEastAsia" w:hAnsiTheme="minorHAnsi" w:cstheme="minorBidi"/>
              <w:noProof/>
              <w:lang w:eastAsia="en-GB"/>
            </w:rPr>
          </w:pPr>
          <w:hyperlink w:anchor="_Toc56588785" w:history="1">
            <w:r w:rsidR="00CF48EA" w:rsidRPr="00D87D09">
              <w:rPr>
                <w:rStyle w:val="Hyperlink"/>
                <w:noProof/>
              </w:rPr>
              <w:t>9.</w:t>
            </w:r>
            <w:r w:rsidR="00CF48EA">
              <w:rPr>
                <w:rFonts w:asciiTheme="minorHAnsi" w:eastAsiaTheme="minorEastAsia" w:hAnsiTheme="minorHAnsi" w:cstheme="minorBidi"/>
                <w:noProof/>
                <w:lang w:eastAsia="en-GB"/>
              </w:rPr>
              <w:tab/>
            </w:r>
            <w:r w:rsidR="00CF48EA" w:rsidRPr="00D87D09">
              <w:rPr>
                <w:rStyle w:val="Hyperlink"/>
                <w:noProof/>
              </w:rPr>
              <w:t>OUTCOMES</w:t>
            </w:r>
            <w:r w:rsidR="00CF48EA">
              <w:rPr>
                <w:noProof/>
                <w:webHidden/>
              </w:rPr>
              <w:tab/>
            </w:r>
            <w:r w:rsidR="00CF48EA">
              <w:rPr>
                <w:noProof/>
                <w:webHidden/>
              </w:rPr>
              <w:fldChar w:fldCharType="begin"/>
            </w:r>
            <w:r w:rsidR="00CF48EA">
              <w:rPr>
                <w:noProof/>
                <w:webHidden/>
              </w:rPr>
              <w:instrText xml:space="preserve"> PAGEREF _Toc56588785 \h </w:instrText>
            </w:r>
            <w:r w:rsidR="00CF48EA">
              <w:rPr>
                <w:noProof/>
                <w:webHidden/>
              </w:rPr>
            </w:r>
            <w:r w:rsidR="00CF48EA">
              <w:rPr>
                <w:noProof/>
                <w:webHidden/>
              </w:rPr>
              <w:fldChar w:fldCharType="separate"/>
            </w:r>
            <w:r w:rsidR="00836639">
              <w:rPr>
                <w:noProof/>
                <w:webHidden/>
              </w:rPr>
              <w:t>7</w:t>
            </w:r>
            <w:r w:rsidR="00CF48EA">
              <w:rPr>
                <w:noProof/>
                <w:webHidden/>
              </w:rPr>
              <w:fldChar w:fldCharType="end"/>
            </w:r>
          </w:hyperlink>
        </w:p>
        <w:p w14:paraId="5B8E1425" w14:textId="016A673C" w:rsidR="00CF48EA" w:rsidRDefault="00122DA7">
          <w:pPr>
            <w:pStyle w:val="TOC1"/>
            <w:tabs>
              <w:tab w:val="left" w:pos="660"/>
              <w:tab w:val="right" w:leader="dot" w:pos="9855"/>
            </w:tabs>
            <w:rPr>
              <w:rFonts w:asciiTheme="minorHAnsi" w:eastAsiaTheme="minorEastAsia" w:hAnsiTheme="minorHAnsi" w:cstheme="minorBidi"/>
              <w:noProof/>
              <w:lang w:eastAsia="en-GB"/>
            </w:rPr>
          </w:pPr>
          <w:hyperlink w:anchor="_Toc56588786" w:history="1">
            <w:r w:rsidR="00CF48EA" w:rsidRPr="00D87D09">
              <w:rPr>
                <w:rStyle w:val="Hyperlink"/>
                <w:noProof/>
              </w:rPr>
              <w:t>10.</w:t>
            </w:r>
            <w:r w:rsidR="00CF48EA">
              <w:rPr>
                <w:rFonts w:asciiTheme="minorHAnsi" w:eastAsiaTheme="minorEastAsia" w:hAnsiTheme="minorHAnsi" w:cstheme="minorBidi"/>
                <w:noProof/>
                <w:lang w:eastAsia="en-GB"/>
              </w:rPr>
              <w:tab/>
            </w:r>
            <w:r w:rsidR="00CF48EA" w:rsidRPr="00D87D09">
              <w:rPr>
                <w:rStyle w:val="Hyperlink"/>
                <w:noProof/>
              </w:rPr>
              <w:t>MONITORING AND REVIEW</w:t>
            </w:r>
            <w:r w:rsidR="00CF48EA">
              <w:rPr>
                <w:noProof/>
                <w:webHidden/>
              </w:rPr>
              <w:tab/>
            </w:r>
            <w:r w:rsidR="00CF48EA">
              <w:rPr>
                <w:noProof/>
                <w:webHidden/>
              </w:rPr>
              <w:fldChar w:fldCharType="begin"/>
            </w:r>
            <w:r w:rsidR="00CF48EA">
              <w:rPr>
                <w:noProof/>
                <w:webHidden/>
              </w:rPr>
              <w:instrText xml:space="preserve"> PAGEREF _Toc56588786 \h </w:instrText>
            </w:r>
            <w:r w:rsidR="00CF48EA">
              <w:rPr>
                <w:noProof/>
                <w:webHidden/>
              </w:rPr>
            </w:r>
            <w:r w:rsidR="00CF48EA">
              <w:rPr>
                <w:noProof/>
                <w:webHidden/>
              </w:rPr>
              <w:fldChar w:fldCharType="separate"/>
            </w:r>
            <w:r w:rsidR="00836639">
              <w:rPr>
                <w:noProof/>
                <w:webHidden/>
              </w:rPr>
              <w:t>7</w:t>
            </w:r>
            <w:r w:rsidR="00CF48EA">
              <w:rPr>
                <w:noProof/>
                <w:webHidden/>
              </w:rPr>
              <w:fldChar w:fldCharType="end"/>
            </w:r>
          </w:hyperlink>
        </w:p>
        <w:p w14:paraId="74A7C214" w14:textId="2CC08785" w:rsidR="00CF48EA" w:rsidRDefault="00122DA7">
          <w:pPr>
            <w:pStyle w:val="TOC1"/>
            <w:tabs>
              <w:tab w:val="right" w:leader="dot" w:pos="9855"/>
            </w:tabs>
            <w:rPr>
              <w:rFonts w:asciiTheme="minorHAnsi" w:eastAsiaTheme="minorEastAsia" w:hAnsiTheme="minorHAnsi" w:cstheme="minorBidi"/>
              <w:noProof/>
              <w:lang w:eastAsia="en-GB"/>
            </w:rPr>
          </w:pPr>
          <w:hyperlink w:anchor="_Toc56588787" w:history="1">
            <w:r w:rsidR="00CF48EA" w:rsidRPr="00D87D09">
              <w:rPr>
                <w:rStyle w:val="Hyperlink"/>
                <w:noProof/>
              </w:rPr>
              <w:t>APPENDIX 1.0: Data Retention Schedule</w:t>
            </w:r>
            <w:r w:rsidR="00CF48EA">
              <w:rPr>
                <w:noProof/>
                <w:webHidden/>
              </w:rPr>
              <w:tab/>
            </w:r>
            <w:r w:rsidR="00CF48EA">
              <w:rPr>
                <w:noProof/>
                <w:webHidden/>
              </w:rPr>
              <w:fldChar w:fldCharType="begin"/>
            </w:r>
            <w:r w:rsidR="00CF48EA">
              <w:rPr>
                <w:noProof/>
                <w:webHidden/>
              </w:rPr>
              <w:instrText xml:space="preserve"> PAGEREF _Toc56588787 \h </w:instrText>
            </w:r>
            <w:r w:rsidR="00CF48EA">
              <w:rPr>
                <w:noProof/>
                <w:webHidden/>
              </w:rPr>
            </w:r>
            <w:r w:rsidR="00CF48EA">
              <w:rPr>
                <w:noProof/>
                <w:webHidden/>
              </w:rPr>
              <w:fldChar w:fldCharType="separate"/>
            </w:r>
            <w:r w:rsidR="00836639">
              <w:rPr>
                <w:noProof/>
                <w:webHidden/>
              </w:rPr>
              <w:t>8</w:t>
            </w:r>
            <w:r w:rsidR="00CF48EA">
              <w:rPr>
                <w:noProof/>
                <w:webHidden/>
              </w:rPr>
              <w:fldChar w:fldCharType="end"/>
            </w:r>
          </w:hyperlink>
        </w:p>
        <w:p w14:paraId="62CD7605" w14:textId="513331B7" w:rsidR="00CF48EA" w:rsidRDefault="00122DA7">
          <w:pPr>
            <w:pStyle w:val="TOC1"/>
            <w:tabs>
              <w:tab w:val="right" w:leader="dot" w:pos="9855"/>
            </w:tabs>
            <w:rPr>
              <w:rFonts w:asciiTheme="minorHAnsi" w:eastAsiaTheme="minorEastAsia" w:hAnsiTheme="minorHAnsi" w:cstheme="minorBidi"/>
              <w:noProof/>
              <w:lang w:eastAsia="en-GB"/>
            </w:rPr>
          </w:pPr>
          <w:hyperlink w:anchor="_Toc56588788" w:history="1">
            <w:r w:rsidR="00CF48EA" w:rsidRPr="00D87D09">
              <w:rPr>
                <w:rStyle w:val="Hyperlink"/>
                <w:noProof/>
              </w:rPr>
              <w:t>APPENDIX 2.0: Data Retention Schedule interpreted and summarised for Management Information Systems</w:t>
            </w:r>
            <w:r w:rsidR="00CF48EA">
              <w:rPr>
                <w:noProof/>
                <w:webHidden/>
              </w:rPr>
              <w:tab/>
            </w:r>
            <w:r w:rsidR="00CF48EA">
              <w:rPr>
                <w:noProof/>
                <w:webHidden/>
              </w:rPr>
              <w:fldChar w:fldCharType="begin"/>
            </w:r>
            <w:r w:rsidR="00CF48EA">
              <w:rPr>
                <w:noProof/>
                <w:webHidden/>
              </w:rPr>
              <w:instrText xml:space="preserve"> PAGEREF _Toc56588788 \h </w:instrText>
            </w:r>
            <w:r w:rsidR="00CF48EA">
              <w:rPr>
                <w:noProof/>
                <w:webHidden/>
              </w:rPr>
            </w:r>
            <w:r w:rsidR="00CF48EA">
              <w:rPr>
                <w:noProof/>
                <w:webHidden/>
              </w:rPr>
              <w:fldChar w:fldCharType="separate"/>
            </w:r>
            <w:r w:rsidR="00836639">
              <w:rPr>
                <w:noProof/>
                <w:webHidden/>
              </w:rPr>
              <w:t>16</w:t>
            </w:r>
            <w:r w:rsidR="00CF48EA">
              <w:rPr>
                <w:noProof/>
                <w:webHidden/>
              </w:rPr>
              <w:fldChar w:fldCharType="end"/>
            </w:r>
          </w:hyperlink>
        </w:p>
        <w:p w14:paraId="7F358849" w14:textId="0E8E41B0" w:rsidR="00CF48EA" w:rsidRDefault="00122DA7">
          <w:pPr>
            <w:pStyle w:val="TOC2"/>
            <w:tabs>
              <w:tab w:val="left" w:pos="660"/>
              <w:tab w:val="right" w:leader="dot" w:pos="9855"/>
            </w:tabs>
            <w:rPr>
              <w:rFonts w:cstheme="minorBidi"/>
              <w:noProof/>
              <w:lang w:val="en-GB" w:eastAsia="en-GB"/>
            </w:rPr>
          </w:pPr>
          <w:hyperlink w:anchor="_Toc56588789" w:history="1">
            <w:r w:rsidR="00CF48EA" w:rsidRPr="00D87D09">
              <w:rPr>
                <w:rStyle w:val="Hyperlink"/>
                <w:rFonts w:ascii="Wingdings" w:eastAsia="Times New Roman" w:hAnsi="Wingdings" w:cs="Segoe UI"/>
                <w:bCs/>
                <w:noProof/>
                <w:lang w:eastAsia="en-GB"/>
              </w:rPr>
              <w:t></w:t>
            </w:r>
            <w:r w:rsidR="00CF48EA">
              <w:rPr>
                <w:rFonts w:cstheme="minorBidi"/>
                <w:noProof/>
                <w:lang w:val="en-GB" w:eastAsia="en-GB"/>
              </w:rPr>
              <w:tab/>
            </w:r>
            <w:r w:rsidR="00CF48EA" w:rsidRPr="00D87D09">
              <w:rPr>
                <w:rStyle w:val="Hyperlink"/>
                <w:rFonts w:ascii="Segoe UI" w:eastAsia="Times New Roman" w:hAnsi="Segoe UI" w:cs="Segoe UI"/>
                <w:b/>
                <w:bCs/>
                <w:noProof/>
                <w:lang w:eastAsia="en-GB"/>
              </w:rPr>
              <w:t>Admission Roll Pupils</w:t>
            </w:r>
            <w:r w:rsidR="00CF48EA">
              <w:rPr>
                <w:noProof/>
                <w:webHidden/>
              </w:rPr>
              <w:tab/>
            </w:r>
            <w:r w:rsidR="00CF48EA">
              <w:rPr>
                <w:noProof/>
                <w:webHidden/>
              </w:rPr>
              <w:fldChar w:fldCharType="begin"/>
            </w:r>
            <w:r w:rsidR="00CF48EA">
              <w:rPr>
                <w:noProof/>
                <w:webHidden/>
              </w:rPr>
              <w:instrText xml:space="preserve"> PAGEREF _Toc56588789 \h </w:instrText>
            </w:r>
            <w:r w:rsidR="00CF48EA">
              <w:rPr>
                <w:noProof/>
                <w:webHidden/>
              </w:rPr>
            </w:r>
            <w:r w:rsidR="00CF48EA">
              <w:rPr>
                <w:noProof/>
                <w:webHidden/>
              </w:rPr>
              <w:fldChar w:fldCharType="separate"/>
            </w:r>
            <w:r w:rsidR="00836639">
              <w:rPr>
                <w:noProof/>
                <w:webHidden/>
              </w:rPr>
              <w:t>16</w:t>
            </w:r>
            <w:r w:rsidR="00CF48EA">
              <w:rPr>
                <w:noProof/>
                <w:webHidden/>
              </w:rPr>
              <w:fldChar w:fldCharType="end"/>
            </w:r>
          </w:hyperlink>
        </w:p>
        <w:p w14:paraId="43BA5CFE" w14:textId="39C88D6B" w:rsidR="00CF48EA" w:rsidRDefault="00122DA7">
          <w:pPr>
            <w:pStyle w:val="TOC2"/>
            <w:tabs>
              <w:tab w:val="left" w:pos="660"/>
              <w:tab w:val="right" w:leader="dot" w:pos="9855"/>
            </w:tabs>
            <w:rPr>
              <w:rFonts w:cstheme="minorBidi"/>
              <w:noProof/>
              <w:lang w:val="en-GB" w:eastAsia="en-GB"/>
            </w:rPr>
          </w:pPr>
          <w:hyperlink w:anchor="_Toc56588790" w:history="1">
            <w:r w:rsidR="00CF48EA" w:rsidRPr="00D87D09">
              <w:rPr>
                <w:rStyle w:val="Hyperlink"/>
                <w:rFonts w:ascii="Wingdings" w:eastAsia="Times New Roman" w:hAnsi="Wingdings" w:cs="Segoe UI"/>
                <w:bCs/>
                <w:noProof/>
                <w:lang w:eastAsia="en-GB"/>
              </w:rPr>
              <w:t></w:t>
            </w:r>
            <w:r w:rsidR="00CF48EA">
              <w:rPr>
                <w:rFonts w:cstheme="minorBidi"/>
                <w:noProof/>
                <w:lang w:val="en-GB" w:eastAsia="en-GB"/>
              </w:rPr>
              <w:tab/>
            </w:r>
            <w:r w:rsidR="00CF48EA" w:rsidRPr="00D87D09">
              <w:rPr>
                <w:rStyle w:val="Hyperlink"/>
                <w:rFonts w:ascii="Segoe UI" w:eastAsia="Times New Roman" w:hAnsi="Segoe UI" w:cs="Segoe UI"/>
                <w:b/>
                <w:bCs/>
                <w:noProof/>
                <w:lang w:eastAsia="en-GB"/>
              </w:rPr>
              <w:t>Former and Current Roll Pupils</w:t>
            </w:r>
            <w:r w:rsidR="00CF48EA">
              <w:rPr>
                <w:noProof/>
                <w:webHidden/>
              </w:rPr>
              <w:tab/>
            </w:r>
            <w:r w:rsidR="00CF48EA">
              <w:rPr>
                <w:noProof/>
                <w:webHidden/>
              </w:rPr>
              <w:fldChar w:fldCharType="begin"/>
            </w:r>
            <w:r w:rsidR="00CF48EA">
              <w:rPr>
                <w:noProof/>
                <w:webHidden/>
              </w:rPr>
              <w:instrText xml:space="preserve"> PAGEREF _Toc56588790 \h </w:instrText>
            </w:r>
            <w:r w:rsidR="00CF48EA">
              <w:rPr>
                <w:noProof/>
                <w:webHidden/>
              </w:rPr>
            </w:r>
            <w:r w:rsidR="00CF48EA">
              <w:rPr>
                <w:noProof/>
                <w:webHidden/>
              </w:rPr>
              <w:fldChar w:fldCharType="separate"/>
            </w:r>
            <w:r w:rsidR="00836639">
              <w:rPr>
                <w:noProof/>
                <w:webHidden/>
              </w:rPr>
              <w:t>16</w:t>
            </w:r>
            <w:r w:rsidR="00CF48EA">
              <w:rPr>
                <w:noProof/>
                <w:webHidden/>
              </w:rPr>
              <w:fldChar w:fldCharType="end"/>
            </w:r>
          </w:hyperlink>
        </w:p>
        <w:p w14:paraId="5F8E5B81" w14:textId="603AB85C" w:rsidR="00CF48EA" w:rsidRDefault="00122DA7">
          <w:pPr>
            <w:pStyle w:val="TOC2"/>
            <w:tabs>
              <w:tab w:val="left" w:pos="660"/>
              <w:tab w:val="right" w:leader="dot" w:pos="9855"/>
            </w:tabs>
            <w:rPr>
              <w:rFonts w:cstheme="minorBidi"/>
              <w:noProof/>
              <w:lang w:val="en-GB" w:eastAsia="en-GB"/>
            </w:rPr>
          </w:pPr>
          <w:hyperlink w:anchor="_Toc56588791" w:history="1">
            <w:r w:rsidR="00CF48EA" w:rsidRPr="00D87D09">
              <w:rPr>
                <w:rStyle w:val="Hyperlink"/>
                <w:rFonts w:ascii="Wingdings" w:eastAsia="Times New Roman" w:hAnsi="Wingdings" w:cs="Segoe UI"/>
                <w:bCs/>
                <w:noProof/>
                <w:lang w:eastAsia="en-GB"/>
              </w:rPr>
              <w:t></w:t>
            </w:r>
            <w:r w:rsidR="00CF48EA">
              <w:rPr>
                <w:rFonts w:cstheme="minorBidi"/>
                <w:noProof/>
                <w:lang w:val="en-GB" w:eastAsia="en-GB"/>
              </w:rPr>
              <w:tab/>
            </w:r>
            <w:r w:rsidR="00CF48EA" w:rsidRPr="00D87D09">
              <w:rPr>
                <w:rStyle w:val="Hyperlink"/>
                <w:rFonts w:ascii="Segoe UI" w:eastAsia="Times New Roman" w:hAnsi="Segoe UI" w:cs="Segoe UI"/>
                <w:b/>
                <w:bCs/>
                <w:noProof/>
                <w:lang w:eastAsia="en-GB"/>
              </w:rPr>
              <w:t>Staff Records</w:t>
            </w:r>
            <w:r w:rsidR="00CF48EA">
              <w:rPr>
                <w:noProof/>
                <w:webHidden/>
              </w:rPr>
              <w:tab/>
            </w:r>
            <w:r w:rsidR="00CF48EA">
              <w:rPr>
                <w:noProof/>
                <w:webHidden/>
              </w:rPr>
              <w:fldChar w:fldCharType="begin"/>
            </w:r>
            <w:r w:rsidR="00CF48EA">
              <w:rPr>
                <w:noProof/>
                <w:webHidden/>
              </w:rPr>
              <w:instrText xml:space="preserve"> PAGEREF _Toc56588791 \h </w:instrText>
            </w:r>
            <w:r w:rsidR="00CF48EA">
              <w:rPr>
                <w:noProof/>
                <w:webHidden/>
              </w:rPr>
            </w:r>
            <w:r w:rsidR="00CF48EA">
              <w:rPr>
                <w:noProof/>
                <w:webHidden/>
              </w:rPr>
              <w:fldChar w:fldCharType="separate"/>
            </w:r>
            <w:r w:rsidR="00836639">
              <w:rPr>
                <w:noProof/>
                <w:webHidden/>
              </w:rPr>
              <w:t>18</w:t>
            </w:r>
            <w:r w:rsidR="00CF48EA">
              <w:rPr>
                <w:noProof/>
                <w:webHidden/>
              </w:rPr>
              <w:fldChar w:fldCharType="end"/>
            </w:r>
          </w:hyperlink>
        </w:p>
        <w:p w14:paraId="73595EE5" w14:textId="194A1B1B" w:rsidR="00CF48EA" w:rsidRDefault="00122DA7">
          <w:pPr>
            <w:pStyle w:val="TOC1"/>
            <w:tabs>
              <w:tab w:val="right" w:leader="dot" w:pos="9855"/>
            </w:tabs>
            <w:rPr>
              <w:rFonts w:asciiTheme="minorHAnsi" w:eastAsiaTheme="minorEastAsia" w:hAnsiTheme="minorHAnsi" w:cstheme="minorBidi"/>
              <w:noProof/>
              <w:lang w:eastAsia="en-GB"/>
            </w:rPr>
          </w:pPr>
          <w:hyperlink w:anchor="_Toc56588792" w:history="1">
            <w:r w:rsidR="00CF48EA" w:rsidRPr="00D87D09">
              <w:rPr>
                <w:rStyle w:val="Hyperlink"/>
                <w:noProof/>
              </w:rPr>
              <w:t>APPENDIX 3.0: Record of Information Asset Dispos</w:t>
            </w:r>
            <w:r w:rsidR="00CF48EA" w:rsidRPr="00D87D09">
              <w:rPr>
                <w:rStyle w:val="Hyperlink"/>
                <w:rFonts w:ascii="Arial" w:eastAsia="Calibri" w:hAnsi="Arial" w:cs="Arial"/>
                <w:noProof/>
              </w:rPr>
              <w:t>al</w:t>
            </w:r>
            <w:r w:rsidR="00CF48EA">
              <w:rPr>
                <w:noProof/>
                <w:webHidden/>
              </w:rPr>
              <w:tab/>
            </w:r>
            <w:r w:rsidR="00CF48EA">
              <w:rPr>
                <w:noProof/>
                <w:webHidden/>
              </w:rPr>
              <w:fldChar w:fldCharType="begin"/>
            </w:r>
            <w:r w:rsidR="00CF48EA">
              <w:rPr>
                <w:noProof/>
                <w:webHidden/>
              </w:rPr>
              <w:instrText xml:space="preserve"> PAGEREF _Toc56588792 \h </w:instrText>
            </w:r>
            <w:r w:rsidR="00CF48EA">
              <w:rPr>
                <w:noProof/>
                <w:webHidden/>
              </w:rPr>
            </w:r>
            <w:r w:rsidR="00CF48EA">
              <w:rPr>
                <w:noProof/>
                <w:webHidden/>
              </w:rPr>
              <w:fldChar w:fldCharType="separate"/>
            </w:r>
            <w:r w:rsidR="00836639">
              <w:rPr>
                <w:noProof/>
                <w:webHidden/>
              </w:rPr>
              <w:t>19</w:t>
            </w:r>
            <w:r w:rsidR="00CF48EA">
              <w:rPr>
                <w:noProof/>
                <w:webHidden/>
              </w:rPr>
              <w:fldChar w:fldCharType="end"/>
            </w:r>
          </w:hyperlink>
        </w:p>
        <w:p w14:paraId="30438529" w14:textId="64517D04" w:rsidR="00BF0E26" w:rsidRDefault="00BF0E26">
          <w:r>
            <w:rPr>
              <w:b/>
              <w:bCs/>
              <w:noProof/>
            </w:rPr>
            <w:fldChar w:fldCharType="end"/>
          </w:r>
        </w:p>
      </w:sdtContent>
    </w:sdt>
    <w:p w14:paraId="62978580" w14:textId="75FD8364" w:rsidR="0040471D" w:rsidRDefault="0040471D" w:rsidP="0040471D">
      <w:pPr>
        <w:pStyle w:val="ListParagraph"/>
        <w:ind w:left="0"/>
      </w:pPr>
    </w:p>
    <w:p w14:paraId="19A68E96" w14:textId="25B8E2B1" w:rsidR="00F04F07" w:rsidRDefault="00F04F07" w:rsidP="0040471D">
      <w:pPr>
        <w:pStyle w:val="ListParagraph"/>
        <w:ind w:left="0"/>
      </w:pPr>
    </w:p>
    <w:p w14:paraId="40DD5DBE" w14:textId="076219C5" w:rsidR="00F04F07" w:rsidRDefault="00F04F07" w:rsidP="0040471D">
      <w:pPr>
        <w:pStyle w:val="ListParagraph"/>
        <w:ind w:left="0"/>
      </w:pPr>
    </w:p>
    <w:p w14:paraId="59834294" w14:textId="1B9E0175" w:rsidR="00F04F07" w:rsidRDefault="00F04F07" w:rsidP="0040471D">
      <w:pPr>
        <w:pStyle w:val="ListParagraph"/>
        <w:ind w:left="0"/>
      </w:pPr>
    </w:p>
    <w:p w14:paraId="17AAA93E" w14:textId="092B6ACC" w:rsidR="00F04F07" w:rsidRDefault="00F04F07" w:rsidP="0040471D">
      <w:pPr>
        <w:pStyle w:val="ListParagraph"/>
        <w:ind w:left="0"/>
      </w:pPr>
    </w:p>
    <w:p w14:paraId="61ACBB38" w14:textId="3A974C81" w:rsidR="00F04F07" w:rsidRDefault="00F04F07" w:rsidP="0040471D">
      <w:pPr>
        <w:pStyle w:val="ListParagraph"/>
        <w:ind w:left="0"/>
      </w:pPr>
    </w:p>
    <w:p w14:paraId="595EBFB0" w14:textId="22ECA013" w:rsidR="00F04F07" w:rsidRDefault="00F04F07" w:rsidP="0040471D">
      <w:pPr>
        <w:pStyle w:val="ListParagraph"/>
        <w:ind w:left="0"/>
      </w:pPr>
    </w:p>
    <w:p w14:paraId="6AC5CA46" w14:textId="40EDC34F" w:rsidR="00F04F07" w:rsidRDefault="00F04F07" w:rsidP="0040471D">
      <w:pPr>
        <w:pStyle w:val="ListParagraph"/>
        <w:ind w:left="0"/>
      </w:pPr>
    </w:p>
    <w:p w14:paraId="7C6A8C7B" w14:textId="1E9C4246" w:rsidR="00F04F07" w:rsidRDefault="00F04F07" w:rsidP="0040471D">
      <w:pPr>
        <w:pStyle w:val="ListParagraph"/>
        <w:ind w:left="0"/>
      </w:pPr>
    </w:p>
    <w:p w14:paraId="6BA72702" w14:textId="06905EAF" w:rsidR="00F04F07" w:rsidRDefault="00F04F07" w:rsidP="0040471D">
      <w:pPr>
        <w:pStyle w:val="ListParagraph"/>
        <w:ind w:left="0"/>
      </w:pPr>
    </w:p>
    <w:p w14:paraId="6B8D02DD" w14:textId="1BB3C755" w:rsidR="00F04F07" w:rsidRDefault="00F04F07" w:rsidP="0040471D">
      <w:pPr>
        <w:pStyle w:val="ListParagraph"/>
        <w:ind w:left="0"/>
      </w:pPr>
    </w:p>
    <w:p w14:paraId="5AF2C2D9" w14:textId="2E29D6CD" w:rsidR="00F04F07" w:rsidRDefault="00F04F07" w:rsidP="0040471D">
      <w:pPr>
        <w:pStyle w:val="ListParagraph"/>
        <w:ind w:left="0"/>
      </w:pPr>
    </w:p>
    <w:p w14:paraId="16223364" w14:textId="391A50A8" w:rsidR="00F04F07" w:rsidRDefault="00F04F07" w:rsidP="0040471D">
      <w:pPr>
        <w:pStyle w:val="ListParagraph"/>
        <w:ind w:left="0"/>
      </w:pPr>
    </w:p>
    <w:p w14:paraId="419501E4" w14:textId="0C765EE6" w:rsidR="00F04F07" w:rsidRDefault="00F04F07" w:rsidP="0040471D">
      <w:pPr>
        <w:pStyle w:val="ListParagraph"/>
        <w:ind w:left="0"/>
      </w:pPr>
    </w:p>
    <w:p w14:paraId="34235394" w14:textId="4A4A2D2E" w:rsidR="00F04F07" w:rsidRDefault="00F04F07" w:rsidP="0040471D">
      <w:pPr>
        <w:pStyle w:val="ListParagraph"/>
        <w:ind w:left="0"/>
      </w:pPr>
    </w:p>
    <w:p w14:paraId="1AB42471" w14:textId="0BE6B7A7" w:rsidR="00F04F07" w:rsidRDefault="00F04F07" w:rsidP="0040471D">
      <w:pPr>
        <w:pStyle w:val="ListParagraph"/>
        <w:ind w:left="0"/>
      </w:pPr>
    </w:p>
    <w:p w14:paraId="2D2048C7" w14:textId="4A94BC3B" w:rsidR="00F04F07" w:rsidRDefault="00F04F07" w:rsidP="0040471D">
      <w:pPr>
        <w:pStyle w:val="ListParagraph"/>
        <w:ind w:left="0"/>
      </w:pPr>
    </w:p>
    <w:p w14:paraId="4705F747" w14:textId="4AEC4272" w:rsidR="00F04F07" w:rsidRDefault="00F04F07" w:rsidP="0040471D">
      <w:pPr>
        <w:pStyle w:val="ListParagraph"/>
        <w:ind w:left="0"/>
      </w:pPr>
    </w:p>
    <w:p w14:paraId="6A1840FD" w14:textId="333D6820" w:rsidR="00A23725" w:rsidRPr="00974B7C" w:rsidRDefault="00B76AD1" w:rsidP="00974B7C">
      <w:pPr>
        <w:pStyle w:val="Heading10"/>
      </w:pPr>
      <w:bookmarkStart w:id="4" w:name="_Statement_of_Intent"/>
      <w:bookmarkStart w:id="5" w:name="_Statement_of_intent_1"/>
      <w:bookmarkStart w:id="6" w:name="_Toc56588777"/>
      <w:bookmarkStart w:id="7" w:name="statment"/>
      <w:bookmarkStart w:id="8" w:name="statement"/>
      <w:bookmarkEnd w:id="4"/>
      <w:bookmarkEnd w:id="5"/>
      <w:r w:rsidRPr="00974B7C">
        <w:t>APPLICATION</w:t>
      </w:r>
      <w:bookmarkEnd w:id="6"/>
    </w:p>
    <w:bookmarkEnd w:id="7"/>
    <w:bookmarkEnd w:id="8"/>
    <w:p w14:paraId="126E19CD" w14:textId="247701EE" w:rsidR="00875C3B" w:rsidRDefault="00875C3B" w:rsidP="00875C3B">
      <w:pPr>
        <w:pStyle w:val="Paragraph1"/>
      </w:pPr>
      <w:r w:rsidRPr="00875C3B">
        <w:t xml:space="preserve">This Data Protection Policy applies to you if you are an employee, </w:t>
      </w:r>
      <w:proofErr w:type="gramStart"/>
      <w:r w:rsidRPr="00875C3B">
        <w:t>worker</w:t>
      </w:r>
      <w:proofErr w:type="gramEnd"/>
      <w:r w:rsidRPr="00875C3B">
        <w:t xml:space="preserve"> or volunteer of St Nicholas Owen Catholic Multi Academy Company (St Nicholas Owen MAC)</w:t>
      </w:r>
    </w:p>
    <w:p w14:paraId="459325FC" w14:textId="283371F2" w:rsidR="00A23725" w:rsidRPr="001B529A" w:rsidRDefault="00B76AD1" w:rsidP="000920D9">
      <w:pPr>
        <w:pStyle w:val="Heading10"/>
      </w:pPr>
      <w:bookmarkStart w:id="9" w:name="_Toc56588778"/>
      <w:r>
        <w:t>SCOPE</w:t>
      </w:r>
      <w:bookmarkEnd w:id="9"/>
    </w:p>
    <w:p w14:paraId="3925016D" w14:textId="6870DB03" w:rsidR="00A23725" w:rsidRPr="00D619A3" w:rsidRDefault="00CD649C" w:rsidP="003301E7">
      <w:pPr>
        <w:pStyle w:val="Paragraph1"/>
      </w:pPr>
      <w:r>
        <w:t>St Nicholas Owen Catholic Multi Academy Company</w:t>
      </w:r>
      <w:r w:rsidRPr="00CD649C">
        <w:t xml:space="preserve"> is aware that at present there </w:t>
      </w:r>
      <w:proofErr w:type="gramStart"/>
      <w:r w:rsidRPr="00CD649C">
        <w:t>isn’t</w:t>
      </w:r>
      <w:proofErr w:type="gramEnd"/>
      <w:r w:rsidRPr="00CD649C">
        <w:t xml:space="preserve"> a sector wide data retention policy guidance document.  However, there are examples of best practice which the </w:t>
      </w:r>
      <w:r>
        <w:t>company</w:t>
      </w:r>
      <w:r w:rsidRPr="00CD649C">
        <w:t xml:space="preserve"> follows including the Information and Records Management Society (Information Management Toolkit for Schools) (the school has a link from its Pupil Privacy Notice to the Toolkit).  </w:t>
      </w:r>
      <w:r w:rsidR="00A23725" w:rsidRPr="00D619A3">
        <w:t xml:space="preserve"> </w:t>
      </w:r>
    </w:p>
    <w:p w14:paraId="75605C01" w14:textId="4D5DAEED" w:rsidR="00CD649C" w:rsidRDefault="00CD649C" w:rsidP="00CD649C">
      <w:pPr>
        <w:pStyle w:val="Paragraph1"/>
      </w:pPr>
      <w:r w:rsidRPr="00CD649C">
        <w:t>It is the intention of</w:t>
      </w:r>
      <w:r>
        <w:t xml:space="preserve"> St Nicholas Owen Catholic Multi Academy Company </w:t>
      </w:r>
      <w:r w:rsidRPr="00CD649C">
        <w:t xml:space="preserve">to ensure that all records and the information contained therein are: </w:t>
      </w:r>
    </w:p>
    <w:p w14:paraId="1E0CA6E5" w14:textId="14E3E1B4" w:rsidR="002F12F4" w:rsidRDefault="002F12F4" w:rsidP="00974B7C">
      <w:pPr>
        <w:pStyle w:val="PolicyBulleta"/>
      </w:pPr>
      <w:r w:rsidRPr="002F12F4">
        <w:rPr>
          <w:b/>
        </w:rPr>
        <w:t>Accurate</w:t>
      </w:r>
      <w:r w:rsidRPr="002F12F4">
        <w:t xml:space="preserve"> - records are always reviewed to ensure that they are a full and accurate representation of the transactions, </w:t>
      </w:r>
      <w:proofErr w:type="gramStart"/>
      <w:r w:rsidRPr="002F12F4">
        <w:t>activities</w:t>
      </w:r>
      <w:proofErr w:type="gramEnd"/>
      <w:r w:rsidRPr="002F12F4">
        <w:t xml:space="preserve"> or practices that they document.</w:t>
      </w:r>
    </w:p>
    <w:p w14:paraId="05566AFF" w14:textId="584FA625" w:rsidR="002F12F4" w:rsidRDefault="002F12F4" w:rsidP="00974B7C">
      <w:pPr>
        <w:pStyle w:val="PolicyBulleta"/>
      </w:pPr>
      <w:r w:rsidRPr="002F12F4">
        <w:rPr>
          <w:b/>
        </w:rPr>
        <w:t>Accessible</w:t>
      </w:r>
      <w:r w:rsidRPr="002F12F4">
        <w:t xml:space="preserve"> - records are always made available and accessible when required (with additional security permissions for selected staff where the document content requires it).</w:t>
      </w:r>
    </w:p>
    <w:p w14:paraId="31386A6E" w14:textId="77777777" w:rsidR="002F12F4" w:rsidRPr="002F12F4" w:rsidRDefault="002F12F4" w:rsidP="00974B7C">
      <w:pPr>
        <w:pStyle w:val="PolicyBulleta"/>
      </w:pPr>
      <w:r w:rsidRPr="002F12F4">
        <w:rPr>
          <w:b/>
        </w:rPr>
        <w:t>Complete</w:t>
      </w:r>
      <w:r w:rsidRPr="002F12F4">
        <w:t xml:space="preserve"> - records have integrity in terms of content, </w:t>
      </w:r>
      <w:proofErr w:type="gramStart"/>
      <w:r w:rsidRPr="002F12F4">
        <w:t>context</w:t>
      </w:r>
      <w:proofErr w:type="gramEnd"/>
      <w:r w:rsidRPr="002F12F4">
        <w:t xml:space="preserve"> and structure. </w:t>
      </w:r>
    </w:p>
    <w:p w14:paraId="02A5B947" w14:textId="2C58F25E" w:rsidR="002F12F4" w:rsidRDefault="002F12F4" w:rsidP="00974B7C">
      <w:pPr>
        <w:pStyle w:val="PolicyBulleta"/>
      </w:pPr>
      <w:r w:rsidRPr="002F12F4">
        <w:rPr>
          <w:b/>
        </w:rPr>
        <w:t xml:space="preserve">Compliant </w:t>
      </w:r>
      <w:r w:rsidRPr="002F12F4">
        <w:t>- records always comply with any legal and regulatory record keeping requirements</w:t>
      </w:r>
    </w:p>
    <w:p w14:paraId="6B56DD95" w14:textId="522BE869" w:rsidR="002F12F4" w:rsidRDefault="002F12F4" w:rsidP="00974B7C">
      <w:pPr>
        <w:pStyle w:val="PolicyBulleta"/>
      </w:pPr>
      <w:r w:rsidRPr="002F12F4">
        <w:rPr>
          <w:b/>
        </w:rPr>
        <w:t>Monitored</w:t>
      </w:r>
      <w:r w:rsidRPr="002F12F4">
        <w:t xml:space="preserve"> – staff, and system compliance with this Data Retention Policy is regularly monitored to ensure that the objectives and principles are being complied with and that all legal and regulatory requirements are being adhered to.</w:t>
      </w:r>
    </w:p>
    <w:p w14:paraId="797FF821" w14:textId="77777777" w:rsidR="00B76AD1" w:rsidRPr="00CD649C" w:rsidRDefault="00B76AD1" w:rsidP="00B76AD1">
      <w:pPr>
        <w:pStyle w:val="PolicyBulleta"/>
        <w:numPr>
          <w:ilvl w:val="0"/>
          <w:numId w:val="0"/>
        </w:numPr>
        <w:ind w:left="1800"/>
      </w:pPr>
    </w:p>
    <w:p w14:paraId="383C0DD4" w14:textId="0725F72C" w:rsidR="002F12F4" w:rsidRPr="00974B7C" w:rsidRDefault="00B76AD1" w:rsidP="00974B7C">
      <w:pPr>
        <w:pStyle w:val="Heading10"/>
      </w:pPr>
      <w:bookmarkStart w:id="10" w:name="_Delegated_powers_of"/>
      <w:bookmarkStart w:id="11" w:name="_Delegated_powers_of_1"/>
      <w:bookmarkStart w:id="12" w:name="_Policy_review"/>
      <w:bookmarkStart w:id="13" w:name="_Toc56588779"/>
      <w:bookmarkEnd w:id="10"/>
      <w:bookmarkEnd w:id="11"/>
      <w:bookmarkEnd w:id="12"/>
      <w:r w:rsidRPr="00974B7C">
        <w:t>LEGAL OBLIGATIONS</w:t>
      </w:r>
      <w:bookmarkEnd w:id="13"/>
    </w:p>
    <w:p w14:paraId="43FEDC25" w14:textId="77777777" w:rsidR="008716A1" w:rsidRPr="00974B7C" w:rsidRDefault="008716A1" w:rsidP="00974B7C">
      <w:pPr>
        <w:pStyle w:val="Paragraph1"/>
      </w:pPr>
      <w:r w:rsidRPr="00974B7C">
        <w:t>Article 5 of the General Data Protection Regulation defines the principles relating to the processing of personal data. Article 5, 1(e) states……</w:t>
      </w:r>
    </w:p>
    <w:p w14:paraId="5859EAB6" w14:textId="77777777" w:rsidR="008716A1" w:rsidRPr="00974B7C" w:rsidRDefault="008716A1" w:rsidP="00974B7C">
      <w:pPr>
        <w:pStyle w:val="Paragraph1"/>
      </w:pPr>
      <w:r w:rsidRPr="00974B7C">
        <w:t xml:space="preserve">‘Personal data shall be kept in a form which permits identification of data subjects for no longer than is necessary for the purposes for which the personal data are processed; personal data may be stored for longer periods insofar as the personal data will be processed solely for archiving purposes in the public interest, scientific or historical research purposes or statistical purposes in accordance with Article 89(1) of the applied </w:t>
      </w:r>
      <w:proofErr w:type="spellStart"/>
      <w:r w:rsidRPr="00974B7C">
        <w:t>GDPR</w:t>
      </w:r>
      <w:proofErr w:type="spellEnd"/>
      <w:r w:rsidRPr="00974B7C">
        <w:t xml:space="preserve"> subject to implementation of the appropriate technical and organisational measures required by the applied </w:t>
      </w:r>
      <w:proofErr w:type="spellStart"/>
      <w:r w:rsidRPr="00974B7C">
        <w:t>GDPR</w:t>
      </w:r>
      <w:proofErr w:type="spellEnd"/>
      <w:r w:rsidRPr="00974B7C">
        <w:t xml:space="preserve"> in order to safeguard the rights and freedoms of the data subject (‘storage limitation’)</w:t>
      </w:r>
    </w:p>
    <w:p w14:paraId="447CFCE2" w14:textId="77777777" w:rsidR="008716A1" w:rsidRPr="00974B7C" w:rsidRDefault="008716A1" w:rsidP="00974B7C">
      <w:pPr>
        <w:pStyle w:val="Paragraph1"/>
      </w:pPr>
      <w:r w:rsidRPr="00974B7C">
        <w:t>Data Protection Act 2018, Chapter 2, Section 90 sets out the fifth data protection principle (requirement that personal data be kept for no longer than is necessary).</w:t>
      </w:r>
    </w:p>
    <w:p w14:paraId="180C6D27" w14:textId="7EFE51B3" w:rsidR="00AF21A7" w:rsidRPr="00974B7C" w:rsidRDefault="008716A1" w:rsidP="00974B7C">
      <w:pPr>
        <w:pStyle w:val="Paragraph1"/>
      </w:pPr>
      <w:r w:rsidRPr="00974B7C">
        <w:t>To this end, St Nicholas Owen Catholic Multi Academy Company has adopted the Policy as specified below.</w:t>
      </w:r>
    </w:p>
    <w:p w14:paraId="212CD5F1" w14:textId="518DC9A4" w:rsidR="002F12F4" w:rsidRDefault="002F12F4" w:rsidP="002F12F4">
      <w:pPr>
        <w:pStyle w:val="Heading10"/>
        <w:numPr>
          <w:ilvl w:val="0"/>
          <w:numId w:val="0"/>
        </w:numPr>
        <w:ind w:left="567"/>
      </w:pPr>
      <w:r>
        <w:t xml:space="preserve"> </w:t>
      </w:r>
    </w:p>
    <w:p w14:paraId="34D36085" w14:textId="0D1E3978" w:rsidR="00972244" w:rsidRPr="00974B7C" w:rsidRDefault="00B76AD1" w:rsidP="00974B7C">
      <w:pPr>
        <w:pStyle w:val="Heading10"/>
      </w:pPr>
      <w:bookmarkStart w:id="14" w:name="_Toc56588780"/>
      <w:r w:rsidRPr="00974B7C">
        <w:t>DATA RETENTION</w:t>
      </w:r>
      <w:bookmarkEnd w:id="14"/>
    </w:p>
    <w:p w14:paraId="0F60A298" w14:textId="0CEB0336" w:rsidR="008716A1" w:rsidRPr="002303D0" w:rsidRDefault="008716A1" w:rsidP="002303D0">
      <w:pPr>
        <w:pStyle w:val="Paragraph1"/>
      </w:pPr>
      <w:r w:rsidRPr="002303D0">
        <w:lastRenderedPageBreak/>
        <w:t xml:space="preserve">St Nicholas Owen Catholic Multi Academy Company recognises that data retention is based on justification, i.e. if the academy can justify it, the academy can keep it!  </w:t>
      </w:r>
    </w:p>
    <w:p w14:paraId="155944ED" w14:textId="7F1143FD" w:rsidR="008716A1" w:rsidRPr="002303D0" w:rsidRDefault="008716A1" w:rsidP="002303D0">
      <w:pPr>
        <w:pStyle w:val="Paragraph1"/>
      </w:pPr>
      <w:r w:rsidRPr="002303D0">
        <w:t>St Nicholas Owen Catholic Multi Academy Company also recognises the following:</w:t>
      </w:r>
    </w:p>
    <w:p w14:paraId="4E5C989E" w14:textId="2CB07073" w:rsidR="008716A1" w:rsidRPr="008716A1" w:rsidRDefault="008716A1" w:rsidP="002303D0">
      <w:pPr>
        <w:pStyle w:val="PolicyBulleta"/>
      </w:pPr>
      <w:r w:rsidRPr="008716A1">
        <w:t xml:space="preserve">Why it is holding the data in the first instance (please refer to the </w:t>
      </w:r>
      <w:r w:rsidR="00B759A7">
        <w:t>MAC</w:t>
      </w:r>
      <w:r w:rsidRPr="008716A1">
        <w:t xml:space="preserve"> Privacy Notice)</w:t>
      </w:r>
    </w:p>
    <w:p w14:paraId="5D06FC5E" w14:textId="77777777" w:rsidR="008716A1" w:rsidRPr="008716A1" w:rsidRDefault="008716A1" w:rsidP="002303D0">
      <w:pPr>
        <w:pStyle w:val="PolicyBulleta"/>
      </w:pPr>
      <w:r w:rsidRPr="008716A1">
        <w:t xml:space="preserve">The legal duty to retain the information for a set </w:t>
      </w:r>
      <w:proofErr w:type="gramStart"/>
      <w:r w:rsidRPr="008716A1">
        <w:t>period of time</w:t>
      </w:r>
      <w:proofErr w:type="gramEnd"/>
    </w:p>
    <w:p w14:paraId="79892A43" w14:textId="2DEF2F3B" w:rsidR="008716A1" w:rsidRDefault="008716A1" w:rsidP="002303D0">
      <w:pPr>
        <w:pStyle w:val="PolicyBulleta"/>
      </w:pPr>
      <w:r>
        <w:t xml:space="preserve">The need to transfer data from one </w:t>
      </w:r>
      <w:r w:rsidR="00B759A7">
        <w:t>academy</w:t>
      </w:r>
      <w:r>
        <w:t xml:space="preserve"> to another and in doing so whether there is still a requirement to keep the information</w:t>
      </w:r>
    </w:p>
    <w:p w14:paraId="5A87485F" w14:textId="77777777" w:rsidR="008716A1" w:rsidRPr="008716A1" w:rsidRDefault="008716A1" w:rsidP="002303D0">
      <w:pPr>
        <w:pStyle w:val="PolicyBulleta"/>
      </w:pPr>
      <w:r w:rsidRPr="008716A1">
        <w:t xml:space="preserve">It’s actual responsibility, i.e. is appropriate </w:t>
      </w:r>
      <w:proofErr w:type="gramStart"/>
      <w:r w:rsidRPr="008716A1">
        <w:t>long term</w:t>
      </w:r>
      <w:proofErr w:type="gramEnd"/>
      <w:r w:rsidRPr="008716A1">
        <w:t xml:space="preserve"> retention is someone else’s job such as the receiving institution or local authority?</w:t>
      </w:r>
    </w:p>
    <w:p w14:paraId="0AF08227" w14:textId="77777777" w:rsidR="008716A1" w:rsidRPr="008716A1" w:rsidRDefault="008716A1" w:rsidP="002303D0">
      <w:pPr>
        <w:pStyle w:val="PolicyBulleta"/>
      </w:pPr>
      <w:r w:rsidRPr="008716A1">
        <w:t>Expectations of Ofsted and what they expect in terms of the length of time schools can perform detailed reporting</w:t>
      </w:r>
    </w:p>
    <w:p w14:paraId="42236B88" w14:textId="3FA7BF5D" w:rsidR="008716A1" w:rsidRDefault="008716A1" w:rsidP="002303D0">
      <w:pPr>
        <w:pStyle w:val="PolicyBulleta"/>
      </w:pPr>
      <w:r w:rsidRPr="008716A1">
        <w:t>In some instances, the use of aggregated data (counts of pupils) or de-personalised data (individual rows but with names and other identifiers removed)</w:t>
      </w:r>
    </w:p>
    <w:p w14:paraId="21653911" w14:textId="77777777" w:rsidR="00B76AD1" w:rsidRPr="008716A1" w:rsidRDefault="00B76AD1" w:rsidP="00B76AD1">
      <w:pPr>
        <w:pStyle w:val="PolicyBulleta"/>
        <w:numPr>
          <w:ilvl w:val="0"/>
          <w:numId w:val="0"/>
        </w:numPr>
        <w:ind w:left="1800"/>
      </w:pPr>
    </w:p>
    <w:p w14:paraId="546A2AC9" w14:textId="4F90782C" w:rsidR="008716A1" w:rsidRPr="002303D0" w:rsidRDefault="00B76AD1" w:rsidP="002303D0">
      <w:pPr>
        <w:pStyle w:val="Heading10"/>
      </w:pPr>
      <w:bookmarkStart w:id="15" w:name="_Toc56588781"/>
      <w:r w:rsidRPr="002303D0">
        <w:t>DATA RETENTION HOUSEKEEPING</w:t>
      </w:r>
      <w:bookmarkEnd w:id="15"/>
    </w:p>
    <w:p w14:paraId="0A4E417A" w14:textId="21B5DF15" w:rsidR="008716A1" w:rsidRPr="002303D0" w:rsidRDefault="008716A1" w:rsidP="002303D0">
      <w:pPr>
        <w:pStyle w:val="Paragraph1"/>
      </w:pPr>
      <w:r w:rsidRPr="002303D0">
        <w:t xml:space="preserve">For all data and records obtained, </w:t>
      </w:r>
      <w:proofErr w:type="gramStart"/>
      <w:r w:rsidRPr="002303D0">
        <w:t>used</w:t>
      </w:r>
      <w:proofErr w:type="gramEnd"/>
      <w:r w:rsidRPr="002303D0">
        <w:t xml:space="preserve"> and stored within the </w:t>
      </w:r>
      <w:r w:rsidR="00B759A7" w:rsidRPr="002303D0">
        <w:t>academies</w:t>
      </w:r>
      <w:r w:rsidRPr="002303D0">
        <w:t xml:space="preserve">, we: - </w:t>
      </w:r>
    </w:p>
    <w:p w14:paraId="19C9AEBC" w14:textId="77777777" w:rsidR="008716A1" w:rsidRPr="008716A1" w:rsidRDefault="008716A1" w:rsidP="002303D0">
      <w:pPr>
        <w:pStyle w:val="PolicyBulleta"/>
      </w:pPr>
      <w:r w:rsidRPr="008716A1">
        <w:t xml:space="preserve">Carry out periodical reviews of the data retained, checking purpose, continued validity, </w:t>
      </w:r>
      <w:proofErr w:type="gramStart"/>
      <w:r w:rsidRPr="008716A1">
        <w:t>accuracy</w:t>
      </w:r>
      <w:proofErr w:type="gramEnd"/>
      <w:r w:rsidRPr="008716A1">
        <w:t xml:space="preserve"> and requirement to retain </w:t>
      </w:r>
    </w:p>
    <w:p w14:paraId="1C1F4AA7" w14:textId="77777777" w:rsidR="008716A1" w:rsidRPr="008716A1" w:rsidRDefault="008716A1" w:rsidP="002303D0">
      <w:pPr>
        <w:pStyle w:val="PolicyBulleta"/>
      </w:pPr>
      <w:r w:rsidRPr="008716A1">
        <w:t>Establish and verify retention periods for the data</w:t>
      </w:r>
    </w:p>
    <w:p w14:paraId="63806507" w14:textId="77777777" w:rsidR="008716A1" w:rsidRPr="008716A1" w:rsidRDefault="008716A1" w:rsidP="002303D0">
      <w:pPr>
        <w:pStyle w:val="PolicyBulleta"/>
      </w:pPr>
      <w:r w:rsidRPr="008716A1">
        <w:t xml:space="preserve">Have processes in place to ensure that records pending audit, litigation or investigation are not destroyed or altered </w:t>
      </w:r>
    </w:p>
    <w:p w14:paraId="7246BB4D" w14:textId="5EBDFDBE" w:rsidR="008716A1" w:rsidRDefault="008716A1" w:rsidP="002303D0">
      <w:pPr>
        <w:pStyle w:val="PolicyBulleta"/>
      </w:pPr>
      <w:r w:rsidRPr="008716A1">
        <w:t xml:space="preserve">Transfer </w:t>
      </w:r>
      <w:proofErr w:type="gramStart"/>
      <w:r w:rsidRPr="008716A1">
        <w:t>paper based</w:t>
      </w:r>
      <w:proofErr w:type="gramEnd"/>
      <w:r w:rsidRPr="008716A1">
        <w:t xml:space="preserve"> records and data to an alternative media format in instances of long retention periods (with the lifespan of the media and the ability to migrate data where necessary always being considered) </w:t>
      </w:r>
    </w:p>
    <w:p w14:paraId="39BC5377" w14:textId="77777777" w:rsidR="00B46503" w:rsidRDefault="00B46503" w:rsidP="00B46503">
      <w:pPr>
        <w:pStyle w:val="PolicyBulleta"/>
        <w:numPr>
          <w:ilvl w:val="0"/>
          <w:numId w:val="0"/>
        </w:numPr>
        <w:ind w:left="1800"/>
      </w:pPr>
    </w:p>
    <w:p w14:paraId="7B7B7B4A" w14:textId="6817D368" w:rsidR="008716A1" w:rsidRPr="008716A1" w:rsidRDefault="00B76AD1" w:rsidP="008716A1">
      <w:pPr>
        <w:pStyle w:val="Heading10"/>
      </w:pPr>
      <w:bookmarkStart w:id="16" w:name="_Toc56588782"/>
      <w:r>
        <w:t>INFORMATION ASSET REGISTER</w:t>
      </w:r>
      <w:bookmarkEnd w:id="16"/>
    </w:p>
    <w:p w14:paraId="2C2AA875" w14:textId="48F29A5B" w:rsidR="00972244" w:rsidRPr="002303D0" w:rsidRDefault="008716A1" w:rsidP="002303D0">
      <w:pPr>
        <w:pStyle w:val="Paragraph1"/>
      </w:pPr>
      <w:r w:rsidRPr="002303D0">
        <w:t xml:space="preserve">All data assets have designated owners to ensure accountability and a systematic approach to data retention and destruction.  The Information Asset Owners are identified in </w:t>
      </w:r>
      <w:r w:rsidR="00B759A7" w:rsidRPr="002303D0">
        <w:t>St Nicholas Owen Catholic Multi Academy Company</w:t>
      </w:r>
      <w:r w:rsidRPr="002303D0">
        <w:t xml:space="preserve"> Information Asset Register.  </w:t>
      </w:r>
    </w:p>
    <w:p w14:paraId="6D311A10" w14:textId="77777777" w:rsidR="008716A1" w:rsidRPr="002303D0" w:rsidRDefault="008716A1" w:rsidP="002303D0">
      <w:pPr>
        <w:pStyle w:val="Paragraph1"/>
      </w:pPr>
      <w:r w:rsidRPr="002303D0">
        <w:t>The Information Asset Register identifies the data asset, data asset owner, lawful basis for processing personal data, access and security, format, retention periods, risks/impacts, data protection impact assessments undertaken and whether a privacy notice is in place.  It also records any data breaches against the information asset.</w:t>
      </w:r>
    </w:p>
    <w:p w14:paraId="5EDB0F4A" w14:textId="705404A3" w:rsidR="008716A1" w:rsidRDefault="00B76AD1" w:rsidP="008716A1">
      <w:pPr>
        <w:pStyle w:val="Heading10"/>
      </w:pPr>
      <w:bookmarkStart w:id="17" w:name="_Toc56588783"/>
      <w:r>
        <w:t>DATA RETENTION SCHEDULE</w:t>
      </w:r>
      <w:bookmarkEnd w:id="17"/>
    </w:p>
    <w:p w14:paraId="4320E157" w14:textId="5A94F035" w:rsidR="008716A1" w:rsidRPr="008716A1" w:rsidRDefault="008716A1" w:rsidP="008716A1">
      <w:pPr>
        <w:pStyle w:val="Paragraph1"/>
      </w:pPr>
      <w:r w:rsidRPr="008716A1">
        <w:t xml:space="preserve">Data Protection Law does not impose specific limits or prescriptions on periods of retention for any data.   Nevertheless, the </w:t>
      </w:r>
      <w:r w:rsidR="00B759A7">
        <w:t>MAC</w:t>
      </w:r>
      <w:r w:rsidRPr="008716A1">
        <w:t xml:space="preserve"> recognises the importance to put in place a Data Retention Policy to demonstrate compliance with the ‘storage limitation’ principle.   It also recognises that the retention of data varies greatly with the different area of administration of school life.</w:t>
      </w:r>
    </w:p>
    <w:p w14:paraId="1D38193F" w14:textId="4B4D35CB" w:rsidR="008716A1" w:rsidRDefault="008716A1" w:rsidP="00CD4DFD">
      <w:pPr>
        <w:pStyle w:val="Paragraph1"/>
      </w:pPr>
      <w:r w:rsidRPr="008716A1">
        <w:lastRenderedPageBreak/>
        <w:t>The Data Retention Schedule (Appendix 1) which forms part of this policy has been arranged broadly into three periods of data retention:</w:t>
      </w:r>
    </w:p>
    <w:p w14:paraId="6CAE4F79" w14:textId="77777777" w:rsidR="008716A1" w:rsidRPr="002C3DA2" w:rsidRDefault="00122DA7" w:rsidP="008716A1">
      <w:pPr>
        <w:autoSpaceDE w:val="0"/>
        <w:autoSpaceDN w:val="0"/>
        <w:adjustRightInd w:val="0"/>
        <w:spacing w:after="0" w:line="240" w:lineRule="auto"/>
        <w:rPr>
          <w:rFonts w:eastAsia="Times New Roman"/>
          <w:b/>
          <w:sz w:val="24"/>
          <w:szCs w:val="24"/>
          <w:lang w:eastAsia="en-GB"/>
        </w:rPr>
      </w:pPr>
      <w:hyperlink w:anchor="Short" w:history="1">
        <w:r w:rsidR="008716A1" w:rsidRPr="002C3DA2">
          <w:rPr>
            <w:rFonts w:eastAsia="Times New Roman"/>
            <w:b/>
            <w:color w:val="0000FF"/>
            <w:sz w:val="24"/>
            <w:szCs w:val="24"/>
            <w:u w:val="single"/>
            <w:lang w:eastAsia="en-GB"/>
          </w:rPr>
          <w:t>SHORT TERM RETENTION PERIOD</w:t>
        </w:r>
      </w:hyperlink>
      <w:r w:rsidR="008716A1" w:rsidRPr="002C3DA2">
        <w:rPr>
          <w:rFonts w:eastAsia="Times New Roman"/>
          <w:b/>
          <w:sz w:val="24"/>
          <w:szCs w:val="24"/>
          <w:lang w:eastAsia="en-GB"/>
        </w:rPr>
        <w:t>:</w:t>
      </w:r>
    </w:p>
    <w:p w14:paraId="0A557AF4" w14:textId="46C8107C" w:rsidR="008716A1" w:rsidRPr="002C3DA2" w:rsidRDefault="008716A1" w:rsidP="00046E11">
      <w:pPr>
        <w:pStyle w:val="PolicyBulleta"/>
        <w:rPr>
          <w:lang w:eastAsia="en-GB"/>
        </w:rPr>
      </w:pPr>
      <w:r w:rsidRPr="002C3DA2">
        <w:rPr>
          <w:lang w:eastAsia="en-GB"/>
        </w:rPr>
        <w:t xml:space="preserve">One month after the event about which the </w:t>
      </w:r>
      <w:r w:rsidR="002C3DA2">
        <w:rPr>
          <w:lang w:eastAsia="en-GB"/>
        </w:rPr>
        <w:t>academy</w:t>
      </w:r>
      <w:r w:rsidRPr="002C3DA2">
        <w:rPr>
          <w:lang w:eastAsia="en-GB"/>
        </w:rPr>
        <w:t xml:space="preserve"> has created data is active, in order to ensure any ‘loose ends’ are tied up, e.g. data retention around CCTV</w:t>
      </w:r>
      <w:r w:rsidRPr="002C3DA2">
        <w:rPr>
          <w:rFonts w:eastAsia="Calibri"/>
        </w:rPr>
        <w:t xml:space="preserve"> images being retained for 30 days unless requested as part of an incident and then stored and archived for 12 months</w:t>
      </w:r>
      <w:r w:rsidRPr="002C3DA2">
        <w:rPr>
          <w:lang w:eastAsia="en-GB"/>
        </w:rPr>
        <w:t>.</w:t>
      </w:r>
    </w:p>
    <w:p w14:paraId="19540030" w14:textId="77777777" w:rsidR="008716A1" w:rsidRPr="002C3DA2" w:rsidRDefault="008716A1" w:rsidP="00046E11">
      <w:pPr>
        <w:pStyle w:val="PolicyBulleta"/>
        <w:numPr>
          <w:ilvl w:val="0"/>
          <w:numId w:val="0"/>
        </w:numPr>
        <w:ind w:left="1800"/>
        <w:rPr>
          <w:sz w:val="24"/>
          <w:szCs w:val="24"/>
          <w:lang w:eastAsia="en-GB"/>
        </w:rPr>
      </w:pPr>
    </w:p>
    <w:p w14:paraId="0C59EE57" w14:textId="77777777" w:rsidR="008716A1" w:rsidRPr="002C3DA2" w:rsidRDefault="00122DA7" w:rsidP="008716A1">
      <w:pPr>
        <w:autoSpaceDE w:val="0"/>
        <w:autoSpaceDN w:val="0"/>
        <w:adjustRightInd w:val="0"/>
        <w:spacing w:after="0" w:line="240" w:lineRule="auto"/>
        <w:rPr>
          <w:rFonts w:eastAsia="Times New Roman"/>
          <w:b/>
          <w:sz w:val="24"/>
          <w:szCs w:val="24"/>
          <w:lang w:eastAsia="en-GB"/>
        </w:rPr>
      </w:pPr>
      <w:hyperlink w:anchor="Medium" w:history="1">
        <w:r w:rsidR="008716A1" w:rsidRPr="002C3DA2">
          <w:rPr>
            <w:rFonts w:eastAsia="Times New Roman"/>
            <w:b/>
            <w:color w:val="0000FF"/>
            <w:sz w:val="24"/>
            <w:szCs w:val="24"/>
            <w:u w:val="single"/>
            <w:lang w:eastAsia="en-GB"/>
          </w:rPr>
          <w:t>MEDIUM TERM RETENTION PERIOD</w:t>
        </w:r>
      </w:hyperlink>
      <w:r w:rsidR="008716A1" w:rsidRPr="002C3DA2">
        <w:rPr>
          <w:rFonts w:eastAsia="Times New Roman"/>
          <w:b/>
          <w:sz w:val="24"/>
          <w:szCs w:val="24"/>
          <w:lang w:eastAsia="en-GB"/>
        </w:rPr>
        <w:t>:</w:t>
      </w:r>
    </w:p>
    <w:p w14:paraId="711934A7" w14:textId="77777777" w:rsidR="008716A1" w:rsidRPr="0025078A" w:rsidRDefault="008716A1" w:rsidP="008716A1">
      <w:pPr>
        <w:autoSpaceDE w:val="0"/>
        <w:autoSpaceDN w:val="0"/>
        <w:adjustRightInd w:val="0"/>
        <w:spacing w:after="0" w:line="240" w:lineRule="auto"/>
        <w:rPr>
          <w:rFonts w:ascii="Segoe UI" w:eastAsia="Times New Roman" w:hAnsi="Segoe UI" w:cs="Segoe UI"/>
          <w:sz w:val="24"/>
          <w:szCs w:val="24"/>
          <w:lang w:eastAsia="en-GB"/>
        </w:rPr>
      </w:pPr>
    </w:p>
    <w:p w14:paraId="6F05DB95" w14:textId="5AC50C1F" w:rsidR="008716A1" w:rsidRPr="002C3DA2" w:rsidRDefault="008716A1" w:rsidP="00046E11">
      <w:pPr>
        <w:pStyle w:val="PolicyBulleta"/>
        <w:rPr>
          <w:lang w:eastAsia="en-GB"/>
        </w:rPr>
      </w:pPr>
      <w:r w:rsidRPr="002C3DA2">
        <w:rPr>
          <w:lang w:eastAsia="en-GB"/>
        </w:rPr>
        <w:t xml:space="preserve">One year after the pupil to whom the data relates has left the </w:t>
      </w:r>
      <w:r w:rsidR="002C3DA2">
        <w:rPr>
          <w:lang w:eastAsia="en-GB"/>
        </w:rPr>
        <w:t>MAC</w:t>
      </w:r>
      <w:r w:rsidRPr="002C3DA2">
        <w:rPr>
          <w:lang w:eastAsia="en-GB"/>
        </w:rPr>
        <w:t xml:space="preserve">, </w:t>
      </w:r>
      <w:proofErr w:type="gramStart"/>
      <w:r w:rsidRPr="002C3DA2">
        <w:rPr>
          <w:lang w:eastAsia="en-GB"/>
        </w:rPr>
        <w:t>in order to</w:t>
      </w:r>
      <w:proofErr w:type="gramEnd"/>
      <w:r w:rsidRPr="002C3DA2">
        <w:rPr>
          <w:lang w:eastAsia="en-GB"/>
        </w:rPr>
        <w:t xml:space="preserve"> ensure smooth ‘handover’ activity related to the child if passed on to a subsequent school.</w:t>
      </w:r>
    </w:p>
    <w:p w14:paraId="4EC5D924" w14:textId="77777777" w:rsidR="008716A1" w:rsidRPr="002C3DA2" w:rsidRDefault="008716A1" w:rsidP="00046E11">
      <w:pPr>
        <w:pStyle w:val="PolicyBulleta"/>
        <w:numPr>
          <w:ilvl w:val="0"/>
          <w:numId w:val="0"/>
        </w:numPr>
        <w:ind w:left="1800"/>
        <w:rPr>
          <w:lang w:eastAsia="en-GB"/>
        </w:rPr>
      </w:pPr>
    </w:p>
    <w:p w14:paraId="17281738" w14:textId="3A337397" w:rsidR="008716A1" w:rsidRPr="002C3DA2" w:rsidRDefault="008716A1" w:rsidP="00046E11">
      <w:pPr>
        <w:pStyle w:val="PolicyBulleta"/>
        <w:rPr>
          <w:lang w:eastAsia="en-GB"/>
        </w:rPr>
      </w:pPr>
      <w:r w:rsidRPr="002C3DA2">
        <w:rPr>
          <w:lang w:eastAsia="en-GB"/>
        </w:rPr>
        <w:t xml:space="preserve">For 6 years after a pupil has left </w:t>
      </w:r>
      <w:r w:rsidR="002C3DA2">
        <w:rPr>
          <w:lang w:eastAsia="en-GB"/>
        </w:rPr>
        <w:t>school</w:t>
      </w:r>
      <w:r w:rsidRPr="002C3DA2">
        <w:rPr>
          <w:lang w:eastAsia="en-GB"/>
        </w:rPr>
        <w:t>, to support longer term but detailed analysis of progress, attainment, support for different pupil groups etc.</w:t>
      </w:r>
    </w:p>
    <w:p w14:paraId="780F6A59" w14:textId="77777777" w:rsidR="008716A1" w:rsidRPr="002C3DA2" w:rsidRDefault="008716A1" w:rsidP="008716A1">
      <w:pPr>
        <w:autoSpaceDE w:val="0"/>
        <w:autoSpaceDN w:val="0"/>
        <w:adjustRightInd w:val="0"/>
        <w:spacing w:after="0" w:line="240" w:lineRule="auto"/>
        <w:rPr>
          <w:rFonts w:eastAsia="Times New Roman"/>
          <w:sz w:val="24"/>
          <w:szCs w:val="24"/>
          <w:lang w:eastAsia="en-GB"/>
        </w:rPr>
      </w:pPr>
    </w:p>
    <w:p w14:paraId="0DC9310C" w14:textId="77777777" w:rsidR="008716A1" w:rsidRPr="002C3DA2" w:rsidRDefault="00122DA7" w:rsidP="008716A1">
      <w:pPr>
        <w:autoSpaceDE w:val="0"/>
        <w:autoSpaceDN w:val="0"/>
        <w:adjustRightInd w:val="0"/>
        <w:spacing w:after="0" w:line="240" w:lineRule="auto"/>
        <w:rPr>
          <w:rFonts w:eastAsia="Times New Roman"/>
          <w:b/>
          <w:sz w:val="24"/>
          <w:szCs w:val="24"/>
          <w:lang w:eastAsia="en-GB"/>
        </w:rPr>
      </w:pPr>
      <w:hyperlink w:anchor="Long" w:history="1">
        <w:r w:rsidR="008716A1" w:rsidRPr="002C3DA2">
          <w:rPr>
            <w:rFonts w:eastAsia="Times New Roman"/>
            <w:b/>
            <w:color w:val="0000FF"/>
            <w:sz w:val="24"/>
            <w:szCs w:val="24"/>
            <w:u w:val="single"/>
            <w:lang w:eastAsia="en-GB"/>
          </w:rPr>
          <w:t>LONG TERM RETENTION PERIOD</w:t>
        </w:r>
      </w:hyperlink>
      <w:r w:rsidR="008716A1" w:rsidRPr="002C3DA2">
        <w:rPr>
          <w:rFonts w:eastAsia="Times New Roman"/>
          <w:b/>
          <w:sz w:val="24"/>
          <w:szCs w:val="24"/>
          <w:lang w:eastAsia="en-GB"/>
        </w:rPr>
        <w:t>:</w:t>
      </w:r>
    </w:p>
    <w:p w14:paraId="7A6B58D2" w14:textId="77777777" w:rsidR="008716A1" w:rsidRPr="0025078A" w:rsidRDefault="008716A1" w:rsidP="008716A1">
      <w:pPr>
        <w:autoSpaceDE w:val="0"/>
        <w:autoSpaceDN w:val="0"/>
        <w:adjustRightInd w:val="0"/>
        <w:spacing w:after="0" w:line="240" w:lineRule="auto"/>
        <w:rPr>
          <w:rFonts w:ascii="Segoe UI" w:eastAsia="Times New Roman" w:hAnsi="Segoe UI" w:cs="Segoe UI"/>
          <w:sz w:val="24"/>
          <w:szCs w:val="24"/>
          <w:lang w:eastAsia="en-GB"/>
        </w:rPr>
      </w:pPr>
    </w:p>
    <w:p w14:paraId="033B6ABA" w14:textId="77777777" w:rsidR="008716A1" w:rsidRPr="002C3DA2" w:rsidRDefault="008716A1" w:rsidP="00046E11">
      <w:pPr>
        <w:pStyle w:val="PolicyBulleta"/>
        <w:rPr>
          <w:lang w:eastAsia="en-GB"/>
        </w:rPr>
      </w:pPr>
      <w:r w:rsidRPr="002C3DA2">
        <w:rPr>
          <w:lang w:eastAsia="en-GB"/>
        </w:rPr>
        <w:t>Long term, until the child is 25 years of age or older, for instances where detailed information about activities in school may form an important part of safeguarding for that individual or where records of special educational needs are held and to maintain a record of SATS and exam results.</w:t>
      </w:r>
    </w:p>
    <w:p w14:paraId="197A0D8E" w14:textId="77777777" w:rsidR="008716A1" w:rsidRPr="0025078A" w:rsidRDefault="008716A1" w:rsidP="008716A1">
      <w:pPr>
        <w:spacing w:after="0" w:line="240" w:lineRule="auto"/>
        <w:rPr>
          <w:rFonts w:ascii="Segoe UI" w:eastAsia="Times New Roman" w:hAnsi="Segoe UI" w:cs="Segoe UI"/>
          <w:sz w:val="24"/>
          <w:szCs w:val="24"/>
          <w:lang w:eastAsia="en-GB"/>
        </w:rPr>
      </w:pPr>
    </w:p>
    <w:p w14:paraId="1B1BCA81" w14:textId="77777777" w:rsidR="008716A1" w:rsidRPr="00C40EC6" w:rsidRDefault="008716A1" w:rsidP="00C40EC6">
      <w:pPr>
        <w:pStyle w:val="Paragraph1"/>
      </w:pPr>
      <w:r w:rsidRPr="00C40EC6">
        <w:t>Appendix 2.0 specifically highlights the Data Retention Schedule which may be applied to data held within a Management Information System (MIS).</w:t>
      </w:r>
    </w:p>
    <w:p w14:paraId="00BC4696" w14:textId="77777777" w:rsidR="008716A1" w:rsidRPr="00C40EC6" w:rsidRDefault="008716A1" w:rsidP="00C40EC6">
      <w:pPr>
        <w:pStyle w:val="Paragraph1"/>
      </w:pPr>
      <w:r w:rsidRPr="00C40EC6">
        <w:t xml:space="preserve">Whilst the Data Retention Schedule draws on recommended “best practice” retention periods from the </w:t>
      </w:r>
      <w:proofErr w:type="spellStart"/>
      <w:r w:rsidRPr="00C40EC6">
        <w:t>IRMS</w:t>
      </w:r>
      <w:proofErr w:type="spellEnd"/>
      <w:r w:rsidRPr="00C40EC6">
        <w:t xml:space="preserve"> Schools Toolkit and the Department for Education Data Protection Toolkit for Schools, this Data Retention Policy takes into account that there is not a definitive standard across the sector.  It also uses other best practice retention guidelines from within the sector.</w:t>
      </w:r>
    </w:p>
    <w:p w14:paraId="6C02C385" w14:textId="457F9A82" w:rsidR="008716A1" w:rsidRPr="00C40EC6" w:rsidRDefault="008716A1" w:rsidP="00C40EC6">
      <w:pPr>
        <w:pStyle w:val="Paragraph1"/>
      </w:pPr>
      <w:r w:rsidRPr="00C40EC6">
        <w:t xml:space="preserve">Where there is any ambiguity or doubt over the retention period of records then </w:t>
      </w:r>
      <w:r w:rsidR="002C3DA2" w:rsidRPr="00C40EC6">
        <w:t>St Nicholas Owen Catholic Multi Academy Company will seek</w:t>
      </w:r>
      <w:r w:rsidRPr="00C40EC6">
        <w:t xml:space="preserve"> legal advice.</w:t>
      </w:r>
    </w:p>
    <w:p w14:paraId="27D9B598" w14:textId="0927BB5F" w:rsidR="008716A1" w:rsidRDefault="00B76AD1" w:rsidP="008716A1">
      <w:pPr>
        <w:pStyle w:val="Heading10"/>
      </w:pPr>
      <w:bookmarkStart w:id="18" w:name="_Toc56588784"/>
      <w:r>
        <w:t>DATA DESTRUCTION</w:t>
      </w:r>
      <w:bookmarkEnd w:id="18"/>
    </w:p>
    <w:p w14:paraId="4FBFE81E" w14:textId="379A5086" w:rsidR="00E6549F" w:rsidRPr="00E6549F" w:rsidRDefault="00E6549F" w:rsidP="00E6549F">
      <w:pPr>
        <w:pStyle w:val="Paragraph1"/>
      </w:pPr>
      <w:r w:rsidRPr="00E6549F">
        <w:t xml:space="preserve">All information of a confidential or sensitive nature will be destroyed in a secure way.  This ensures that </w:t>
      </w:r>
      <w:r w:rsidR="002C3DA2">
        <w:t>St Nicholas Owen Catholic Multi Academy Company</w:t>
      </w:r>
      <w:r w:rsidRPr="00E6549F">
        <w:t xml:space="preserve"> is compliant with Data Protection Law and recognises the duty of confidentiality.</w:t>
      </w:r>
    </w:p>
    <w:p w14:paraId="652AC0CB" w14:textId="38CB03CE" w:rsidR="008716A1" w:rsidRDefault="002C3DA2" w:rsidP="00CD4DFD">
      <w:pPr>
        <w:pStyle w:val="Paragraph1"/>
      </w:pPr>
      <w:r>
        <w:t>St Nicholas Owen Catholic Multi Academy Company</w:t>
      </w:r>
      <w:r w:rsidR="00E6549F" w:rsidRPr="00E6549F">
        <w:t xml:space="preserve"> is committed to the secure and safe disposal of any confidential waste and information assets in accordance with the </w:t>
      </w:r>
      <w:r>
        <w:t>company</w:t>
      </w:r>
      <w:r w:rsidR="00E6549F" w:rsidRPr="00E6549F">
        <w:t xml:space="preserve"> contractual and legal obligations and that the </w:t>
      </w:r>
      <w:r>
        <w:t>MAC</w:t>
      </w:r>
      <w:r w:rsidR="00E6549F" w:rsidRPr="00E6549F">
        <w:t xml:space="preserve"> does so in an ethical and compliant manner.</w:t>
      </w:r>
    </w:p>
    <w:p w14:paraId="54218597" w14:textId="4C0F47E1" w:rsidR="00E6549F" w:rsidRDefault="002C3DA2" w:rsidP="00CD4DFD">
      <w:pPr>
        <w:pStyle w:val="Paragraph1"/>
      </w:pPr>
      <w:r>
        <w:t>St Nicholas Owen Catholic Multi Academy Company</w:t>
      </w:r>
      <w:r w:rsidR="00E6549F" w:rsidRPr="00E6549F">
        <w:t xml:space="preserve"> confirm that our approach and procedures comply with the laws and provisions made in the General Data Protection Regulation (</w:t>
      </w:r>
      <w:proofErr w:type="spellStart"/>
      <w:r w:rsidR="00E6549F" w:rsidRPr="00E6549F">
        <w:t>GDPR</w:t>
      </w:r>
      <w:proofErr w:type="spellEnd"/>
      <w:r w:rsidR="00E6549F" w:rsidRPr="00E6549F">
        <w:t>) and that staff are trained and advised accordingly on the procedures and controls in place.</w:t>
      </w:r>
    </w:p>
    <w:p w14:paraId="4AB23A47" w14:textId="2EB1C12E" w:rsidR="00E6549F" w:rsidRPr="00E6549F" w:rsidRDefault="00E6549F" w:rsidP="00E6549F">
      <w:pPr>
        <w:pStyle w:val="Paragraph1"/>
      </w:pPr>
      <w:r w:rsidRPr="00E6549F">
        <w:lastRenderedPageBreak/>
        <w:t xml:space="preserve">The </w:t>
      </w:r>
      <w:r w:rsidR="002C3DA2">
        <w:t>academies</w:t>
      </w:r>
      <w:r w:rsidRPr="00E6549F">
        <w:t xml:space="preserve"> will maintain a record of disposal of information assets.  </w:t>
      </w:r>
    </w:p>
    <w:p w14:paraId="2AF7FAC9" w14:textId="58F8D4E3" w:rsidR="00E6549F" w:rsidRDefault="00E6549F" w:rsidP="00CD4DFD">
      <w:pPr>
        <w:pStyle w:val="Paragraph1"/>
      </w:pPr>
      <w:r w:rsidRPr="00E6549F">
        <w:t xml:space="preserve">Appendix 3.0 of this policy provides a record of disposal used by the </w:t>
      </w:r>
      <w:r w:rsidR="002C3DA2">
        <w:t>MAC</w:t>
      </w:r>
      <w:r w:rsidRPr="00E6549F">
        <w:t>.</w:t>
      </w:r>
    </w:p>
    <w:p w14:paraId="16728CF6" w14:textId="39CC4807" w:rsidR="00E6549F" w:rsidRDefault="00B76AD1" w:rsidP="00E6549F">
      <w:pPr>
        <w:pStyle w:val="Heading10"/>
      </w:pPr>
      <w:bookmarkStart w:id="19" w:name="_Toc56588785"/>
      <w:r>
        <w:t>OUTCOMES</w:t>
      </w:r>
      <w:bookmarkEnd w:id="19"/>
    </w:p>
    <w:p w14:paraId="7256054B" w14:textId="7379E03A" w:rsidR="00E6549F" w:rsidRDefault="00E6549F" w:rsidP="00CD4DFD">
      <w:pPr>
        <w:pStyle w:val="Paragraph1"/>
      </w:pPr>
      <w:r w:rsidRPr="00E6549F">
        <w:t xml:space="preserve">By implementing the Data Retention Policy, </w:t>
      </w:r>
      <w:r w:rsidR="002C3DA2">
        <w:t>St Nichols Owe</w:t>
      </w:r>
      <w:r w:rsidR="00B4382F">
        <w:t>n Catholic Multi Academy Company w</w:t>
      </w:r>
      <w:r w:rsidRPr="00E6549F">
        <w:t>ill:</w:t>
      </w:r>
    </w:p>
    <w:p w14:paraId="49F87B62" w14:textId="47512E1E" w:rsidR="00E6549F" w:rsidRPr="00E6549F" w:rsidRDefault="00E6549F" w:rsidP="00C40EC6">
      <w:pPr>
        <w:pStyle w:val="PolicyBulleta"/>
      </w:pPr>
      <w:r w:rsidRPr="00E6549F">
        <w:t xml:space="preserve">Support the efficient and effective use of the </w:t>
      </w:r>
      <w:proofErr w:type="gramStart"/>
      <w:r w:rsidR="00DE251C">
        <w:t>academies</w:t>
      </w:r>
      <w:proofErr w:type="gramEnd"/>
      <w:r w:rsidRPr="00E6549F">
        <w:t xml:space="preserve"> infrastructure through appropriate data storage</w:t>
      </w:r>
    </w:p>
    <w:p w14:paraId="31738970" w14:textId="77777777" w:rsidR="00E6549F" w:rsidRPr="00E6549F" w:rsidRDefault="00E6549F" w:rsidP="00C40EC6">
      <w:pPr>
        <w:pStyle w:val="PolicyBulleta"/>
      </w:pPr>
      <w:r w:rsidRPr="00E6549F">
        <w:t>Minimise the risk to personal data through data minimisation</w:t>
      </w:r>
    </w:p>
    <w:p w14:paraId="11FF05D8" w14:textId="77777777" w:rsidR="00E6549F" w:rsidRPr="00E6549F" w:rsidRDefault="00E6549F" w:rsidP="00C40EC6">
      <w:pPr>
        <w:pStyle w:val="PolicyBulleta"/>
      </w:pPr>
      <w:r w:rsidRPr="00E6549F">
        <w:t>Avoid inaccurate or duplicate data</w:t>
      </w:r>
    </w:p>
    <w:p w14:paraId="55408C3B" w14:textId="77777777" w:rsidR="00E6549F" w:rsidRPr="00E6549F" w:rsidRDefault="00E6549F" w:rsidP="00C40EC6">
      <w:pPr>
        <w:pStyle w:val="PolicyBulleta"/>
      </w:pPr>
      <w:r w:rsidRPr="00E6549F">
        <w:t>Meet legislative and regulatory requirements for the deletion of data</w:t>
      </w:r>
    </w:p>
    <w:p w14:paraId="069C9B1F" w14:textId="2AEC1261" w:rsidR="00E6549F" w:rsidRDefault="00E6549F" w:rsidP="00C40EC6">
      <w:pPr>
        <w:pStyle w:val="PolicyBulleta"/>
      </w:pPr>
      <w:r w:rsidRPr="00E6549F">
        <w:t>Meet the requirements of Data Protection Law</w:t>
      </w:r>
    </w:p>
    <w:p w14:paraId="3D89E1D7" w14:textId="77777777" w:rsidR="00B76AD1" w:rsidRPr="00E6549F" w:rsidRDefault="00B76AD1" w:rsidP="00B76AD1">
      <w:pPr>
        <w:pStyle w:val="PolicyBulleta"/>
        <w:numPr>
          <w:ilvl w:val="0"/>
          <w:numId w:val="0"/>
        </w:numPr>
        <w:ind w:left="1800"/>
      </w:pPr>
    </w:p>
    <w:p w14:paraId="2D757586" w14:textId="32C095BF" w:rsidR="00E6549F" w:rsidRDefault="00B76AD1" w:rsidP="00B23225">
      <w:pPr>
        <w:pStyle w:val="Heading10"/>
      </w:pPr>
      <w:bookmarkStart w:id="20" w:name="_Toc56588786"/>
      <w:r>
        <w:t>MONITORING AND REVIEW</w:t>
      </w:r>
      <w:bookmarkEnd w:id="20"/>
    </w:p>
    <w:p w14:paraId="3BF118EF" w14:textId="6BD233B9" w:rsidR="00E6549F" w:rsidRPr="00C40EC6" w:rsidRDefault="00B23225" w:rsidP="00C40EC6">
      <w:pPr>
        <w:pStyle w:val="Paragraph1"/>
      </w:pPr>
      <w:r w:rsidRPr="00B23225">
        <w:t>The Catholic Senior Executive Leader (CEO) and the Chief Finance and Operations Officer (</w:t>
      </w:r>
      <w:proofErr w:type="spellStart"/>
      <w:r w:rsidRPr="00B23225">
        <w:t>CFOO</w:t>
      </w:r>
      <w:proofErr w:type="spellEnd"/>
      <w:r w:rsidRPr="00B23225">
        <w:t>)</w:t>
      </w:r>
      <w:r>
        <w:t xml:space="preserve"> are the </w:t>
      </w:r>
      <w:r w:rsidRPr="00C40EC6">
        <w:t>named Senior Information Risk Officer (SIRO)</w:t>
      </w:r>
      <w:r w:rsidR="00DE251C" w:rsidRPr="00C40EC6">
        <w:t xml:space="preserve"> for the company and</w:t>
      </w:r>
      <w:r w:rsidRPr="00C40EC6">
        <w:t xml:space="preserve"> supported by the Data Protection Officer (</w:t>
      </w:r>
      <w:proofErr w:type="spellStart"/>
      <w:r w:rsidRPr="00C40EC6">
        <w:t>DPO</w:t>
      </w:r>
      <w:proofErr w:type="spellEnd"/>
      <w:r w:rsidRPr="00C40EC6">
        <w:t xml:space="preserve">) </w:t>
      </w:r>
      <w:r w:rsidR="00DE251C" w:rsidRPr="00C40EC6">
        <w:t>are</w:t>
      </w:r>
      <w:r w:rsidRPr="00C40EC6">
        <w:t xml:space="preserve"> responsible for continually monitoring local advice and updating this </w:t>
      </w:r>
      <w:r w:rsidR="00DE251C" w:rsidRPr="00C40EC6">
        <w:t>policy</w:t>
      </w:r>
      <w:r w:rsidRPr="00C40EC6">
        <w:t xml:space="preserve"> in line with any changes to government guidance.</w:t>
      </w:r>
    </w:p>
    <w:p w14:paraId="7869C3D7" w14:textId="3154CBB2" w:rsidR="00972244" w:rsidRPr="00C40EC6" w:rsidRDefault="00972244" w:rsidP="00C40EC6">
      <w:pPr>
        <w:pStyle w:val="Paragraph1"/>
      </w:pPr>
      <w:r w:rsidRPr="00C40EC6">
        <w:t xml:space="preserve">The scheduled review date for this policy is </w:t>
      </w:r>
      <w:r w:rsidR="006605C2">
        <w:t>Nov 2022</w:t>
      </w:r>
      <w:r w:rsidRPr="00C40EC6">
        <w:t>.</w:t>
      </w:r>
    </w:p>
    <w:p w14:paraId="77E43838" w14:textId="77777777" w:rsidR="0025078A" w:rsidRPr="0025078A" w:rsidRDefault="0025078A" w:rsidP="0025078A">
      <w:pPr>
        <w:tabs>
          <w:tab w:val="left" w:pos="720"/>
        </w:tabs>
        <w:overflowPunct w:val="0"/>
        <w:autoSpaceDE w:val="0"/>
        <w:autoSpaceDN w:val="0"/>
        <w:adjustRightInd w:val="0"/>
        <w:spacing w:after="0" w:line="240" w:lineRule="auto"/>
        <w:textAlignment w:val="baseline"/>
        <w:rPr>
          <w:rFonts w:ascii="Segoe UI" w:eastAsia="Times New Roman" w:hAnsi="Segoe UI" w:cs="Segoe UI"/>
          <w:color w:val="FF0000"/>
          <w:sz w:val="24"/>
          <w:szCs w:val="24"/>
          <w:lang w:eastAsia="en-GB"/>
        </w:rPr>
      </w:pPr>
    </w:p>
    <w:p w14:paraId="094DBCB3" w14:textId="4D4ACA64" w:rsidR="0025078A" w:rsidRPr="0025078A" w:rsidRDefault="006605C2" w:rsidP="006605C2">
      <w:pPr>
        <w:tabs>
          <w:tab w:val="left" w:pos="6465"/>
        </w:tabs>
        <w:overflowPunct w:val="0"/>
        <w:autoSpaceDE w:val="0"/>
        <w:autoSpaceDN w:val="0"/>
        <w:adjustRightInd w:val="0"/>
        <w:spacing w:after="0" w:line="240" w:lineRule="auto"/>
        <w:textAlignment w:val="baseline"/>
        <w:rPr>
          <w:rFonts w:ascii="Segoe UI" w:eastAsia="Times New Roman" w:hAnsi="Segoe UI" w:cs="Segoe UI"/>
          <w:color w:val="FF0000"/>
          <w:sz w:val="24"/>
          <w:szCs w:val="24"/>
          <w:lang w:eastAsia="en-GB"/>
        </w:rPr>
        <w:sectPr w:rsidR="0025078A" w:rsidRPr="0025078A" w:rsidSect="009B0616">
          <w:footerReference w:type="default" r:id="rId14"/>
          <w:footerReference w:type="first" r:id="rId15"/>
          <w:pgSz w:w="11906" w:h="16838"/>
          <w:pgMar w:top="1418" w:right="964" w:bottom="907" w:left="1077" w:header="709" w:footer="709" w:gutter="0"/>
          <w:cols w:space="708"/>
          <w:titlePg/>
          <w:docGrid w:linePitch="360"/>
        </w:sectPr>
      </w:pPr>
      <w:r>
        <w:rPr>
          <w:rFonts w:ascii="Segoe UI" w:eastAsia="Times New Roman" w:hAnsi="Segoe UI" w:cs="Segoe UI"/>
          <w:color w:val="FF0000"/>
          <w:sz w:val="24"/>
          <w:szCs w:val="24"/>
          <w:lang w:eastAsia="en-GB"/>
        </w:rPr>
        <w:tab/>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32"/>
        <w:gridCol w:w="2938"/>
        <w:gridCol w:w="2739"/>
        <w:gridCol w:w="2221"/>
        <w:gridCol w:w="2160"/>
        <w:gridCol w:w="1977"/>
      </w:tblGrid>
      <w:tr w:rsidR="0025078A" w:rsidRPr="0025078A" w14:paraId="4D14A672" w14:textId="77777777" w:rsidTr="00F04F07">
        <w:tc>
          <w:tcPr>
            <w:tcW w:w="15433" w:type="dxa"/>
            <w:gridSpan w:val="7"/>
            <w:shd w:val="pct20" w:color="auto" w:fill="auto"/>
          </w:tcPr>
          <w:p w14:paraId="064CD85A" w14:textId="0A95CB30" w:rsidR="0025078A" w:rsidRPr="0025078A" w:rsidRDefault="0025078A" w:rsidP="006605C2">
            <w:pPr>
              <w:pStyle w:val="Heading10"/>
              <w:numPr>
                <w:ilvl w:val="0"/>
                <w:numId w:val="0"/>
              </w:numPr>
              <w:tabs>
                <w:tab w:val="left" w:pos="8940"/>
              </w:tabs>
              <w:ind w:left="567"/>
            </w:pPr>
            <w:bookmarkStart w:id="21" w:name="APPENDIX"/>
            <w:bookmarkStart w:id="22" w:name="_Toc56588787"/>
            <w:r w:rsidRPr="0025078A">
              <w:lastRenderedPageBreak/>
              <w:t>APPENDIX 1.0: Data Retention Schedule</w:t>
            </w:r>
            <w:bookmarkEnd w:id="21"/>
            <w:bookmarkEnd w:id="22"/>
            <w:r w:rsidR="006605C2">
              <w:tab/>
            </w:r>
          </w:p>
        </w:tc>
      </w:tr>
      <w:tr w:rsidR="0025078A" w:rsidRPr="0025078A" w14:paraId="701F0F3F" w14:textId="77777777" w:rsidTr="00F04F07">
        <w:tc>
          <w:tcPr>
            <w:tcW w:w="2312" w:type="dxa"/>
            <w:shd w:val="pct20" w:color="auto" w:fill="auto"/>
          </w:tcPr>
          <w:p w14:paraId="2C4254A2"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Document</w:t>
            </w:r>
          </w:p>
        </w:tc>
        <w:tc>
          <w:tcPr>
            <w:tcW w:w="3123" w:type="dxa"/>
            <w:gridSpan w:val="2"/>
            <w:shd w:val="pct20" w:color="auto" w:fill="auto"/>
          </w:tcPr>
          <w:p w14:paraId="07B58FF0"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Content</w:t>
            </w:r>
          </w:p>
        </w:tc>
        <w:tc>
          <w:tcPr>
            <w:tcW w:w="3181" w:type="dxa"/>
            <w:shd w:val="pct20" w:color="auto" w:fill="auto"/>
          </w:tcPr>
          <w:p w14:paraId="5B5FAFCB"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Retention Period</w:t>
            </w:r>
          </w:p>
        </w:tc>
        <w:tc>
          <w:tcPr>
            <w:tcW w:w="2497" w:type="dxa"/>
            <w:shd w:val="pct20" w:color="auto" w:fill="auto"/>
          </w:tcPr>
          <w:p w14:paraId="00E7F523"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Disposal</w:t>
            </w:r>
          </w:p>
        </w:tc>
        <w:tc>
          <w:tcPr>
            <w:tcW w:w="2173" w:type="dxa"/>
            <w:shd w:val="pct20" w:color="auto" w:fill="auto"/>
          </w:tcPr>
          <w:p w14:paraId="5DB3F2E4"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Information Asset Owner</w:t>
            </w:r>
          </w:p>
        </w:tc>
        <w:tc>
          <w:tcPr>
            <w:tcW w:w="2147" w:type="dxa"/>
            <w:shd w:val="pct20" w:color="auto" w:fill="auto"/>
          </w:tcPr>
          <w:p w14:paraId="5B79F0FD"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Good Practice</w:t>
            </w:r>
          </w:p>
        </w:tc>
      </w:tr>
      <w:tr w:rsidR="0025078A" w:rsidRPr="0025078A" w14:paraId="6B487C92" w14:textId="77777777" w:rsidTr="00F04F07">
        <w:tc>
          <w:tcPr>
            <w:tcW w:w="15433" w:type="dxa"/>
            <w:gridSpan w:val="7"/>
            <w:shd w:val="clear" w:color="auto" w:fill="auto"/>
          </w:tcPr>
          <w:p w14:paraId="7298CEF5" w14:textId="77777777" w:rsidR="0025078A" w:rsidRPr="0025078A" w:rsidRDefault="0025078A" w:rsidP="0025078A">
            <w:pPr>
              <w:spacing w:after="0" w:line="240" w:lineRule="auto"/>
              <w:rPr>
                <w:rFonts w:ascii="Arial" w:eastAsia="Calibri" w:hAnsi="Arial" w:cs="Arial"/>
              </w:rPr>
            </w:pPr>
            <w:bookmarkStart w:id="23" w:name="Short"/>
            <w:r w:rsidRPr="0025078A">
              <w:rPr>
                <w:rFonts w:ascii="Arial MT" w:eastAsia="Times New Roman" w:hAnsi="Arial MT" w:cs="Arial MT"/>
                <w:b/>
                <w:sz w:val="24"/>
                <w:szCs w:val="24"/>
                <w:lang w:eastAsia="en-GB"/>
              </w:rPr>
              <w:t>SHORT TERM RETENTION PERIOD</w:t>
            </w:r>
            <w:bookmarkEnd w:id="23"/>
          </w:p>
        </w:tc>
      </w:tr>
      <w:tr w:rsidR="0025078A" w:rsidRPr="0025078A" w14:paraId="4DDA2BE3" w14:textId="77777777" w:rsidTr="00F04F07">
        <w:tc>
          <w:tcPr>
            <w:tcW w:w="2312" w:type="dxa"/>
            <w:shd w:val="clear" w:color="auto" w:fill="auto"/>
          </w:tcPr>
          <w:p w14:paraId="56DFD8B6"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CCTV</w:t>
            </w:r>
          </w:p>
        </w:tc>
        <w:tc>
          <w:tcPr>
            <w:tcW w:w="3123" w:type="dxa"/>
            <w:gridSpan w:val="2"/>
            <w:shd w:val="clear" w:color="auto" w:fill="auto"/>
          </w:tcPr>
          <w:p w14:paraId="648998B4" w14:textId="77777777" w:rsidR="0025078A" w:rsidRPr="0025078A" w:rsidRDefault="0025078A" w:rsidP="0025078A">
            <w:pPr>
              <w:numPr>
                <w:ilvl w:val="0"/>
                <w:numId w:val="19"/>
              </w:numPr>
              <w:spacing w:after="0" w:line="240" w:lineRule="auto"/>
              <w:ind w:left="323"/>
              <w:contextualSpacing/>
              <w:rPr>
                <w:rFonts w:ascii="Arial" w:eastAsia="Calibri" w:hAnsi="Arial" w:cs="Arial"/>
              </w:rPr>
            </w:pPr>
            <w:r w:rsidRPr="0025078A">
              <w:rPr>
                <w:rFonts w:ascii="Arial" w:eastAsia="Calibri" w:hAnsi="Arial" w:cs="Arial"/>
              </w:rPr>
              <w:t>Images of pupils, workforce, visitors</w:t>
            </w:r>
          </w:p>
        </w:tc>
        <w:tc>
          <w:tcPr>
            <w:tcW w:w="3181" w:type="dxa"/>
            <w:shd w:val="clear" w:color="auto" w:fill="auto"/>
          </w:tcPr>
          <w:p w14:paraId="0DB42263"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Images will be retained for 30 days unless requested as part of an incident and then stored and archived for 12 months</w:t>
            </w:r>
          </w:p>
        </w:tc>
        <w:tc>
          <w:tcPr>
            <w:tcW w:w="2497" w:type="dxa"/>
            <w:shd w:val="clear" w:color="auto" w:fill="auto"/>
          </w:tcPr>
          <w:p w14:paraId="5297E025"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Deleted electronically by Data Controller</w:t>
            </w:r>
          </w:p>
        </w:tc>
        <w:tc>
          <w:tcPr>
            <w:tcW w:w="2173" w:type="dxa"/>
            <w:shd w:val="clear" w:color="auto" w:fill="auto"/>
          </w:tcPr>
          <w:p w14:paraId="277EBD6A" w14:textId="6845D331" w:rsidR="0025078A" w:rsidRPr="0025078A" w:rsidRDefault="0025078A" w:rsidP="0025078A">
            <w:pPr>
              <w:spacing w:after="0" w:line="240" w:lineRule="auto"/>
              <w:rPr>
                <w:rFonts w:ascii="Arial" w:eastAsia="Calibri" w:hAnsi="Arial" w:cs="Arial"/>
                <w:i/>
              </w:rPr>
            </w:pPr>
            <w:r w:rsidRPr="0025078A">
              <w:rPr>
                <w:rFonts w:ascii="Segoe UI" w:eastAsia="Times New Roman" w:hAnsi="Segoe UI" w:cs="Segoe UI"/>
                <w:b/>
                <w:color w:val="31849B"/>
                <w:lang w:eastAsia="en-GB"/>
              </w:rPr>
              <w:t xml:space="preserve">[to be considered by </w:t>
            </w:r>
            <w:r w:rsidR="00DE251C">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44355A68"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Considered good practice within the industry</w:t>
            </w:r>
          </w:p>
        </w:tc>
      </w:tr>
      <w:tr w:rsidR="0025078A" w:rsidRPr="0025078A" w14:paraId="7F188AE9" w14:textId="77777777" w:rsidTr="00F04F07">
        <w:tc>
          <w:tcPr>
            <w:tcW w:w="2312" w:type="dxa"/>
            <w:shd w:val="clear" w:color="auto" w:fill="auto"/>
          </w:tcPr>
          <w:p w14:paraId="45D270B7"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Evidence of Right to Work (Home Office)</w:t>
            </w:r>
          </w:p>
        </w:tc>
        <w:tc>
          <w:tcPr>
            <w:tcW w:w="3123" w:type="dxa"/>
            <w:gridSpan w:val="2"/>
            <w:shd w:val="clear" w:color="auto" w:fill="auto"/>
          </w:tcPr>
          <w:p w14:paraId="353B00BC"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Evidence of Right to Work for successful candidates</w:t>
            </w:r>
          </w:p>
        </w:tc>
        <w:tc>
          <w:tcPr>
            <w:tcW w:w="3181" w:type="dxa"/>
            <w:shd w:val="clear" w:color="auto" w:fill="auto"/>
          </w:tcPr>
          <w:p w14:paraId="3398077C"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Home Office requires documents are kept for termination of employment + not less than 2 years</w:t>
            </w:r>
          </w:p>
        </w:tc>
        <w:tc>
          <w:tcPr>
            <w:tcW w:w="2497" w:type="dxa"/>
            <w:shd w:val="clear" w:color="auto" w:fill="auto"/>
          </w:tcPr>
          <w:p w14:paraId="6A63FC0E"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18C9A764" w14:textId="0AB6C802" w:rsidR="0025078A" w:rsidRPr="0025078A" w:rsidRDefault="0025078A" w:rsidP="0025078A">
            <w:pPr>
              <w:spacing w:after="0" w:line="240" w:lineRule="auto"/>
              <w:rPr>
                <w:rFonts w:ascii="Arial" w:eastAsia="Calibri" w:hAnsi="Arial" w:cs="Arial"/>
                <w:i/>
              </w:rPr>
            </w:pPr>
            <w:r w:rsidRPr="0025078A">
              <w:rPr>
                <w:rFonts w:ascii="Segoe UI" w:eastAsia="Times New Roman" w:hAnsi="Segoe UI" w:cs="Segoe UI"/>
                <w:b/>
                <w:color w:val="31849B"/>
                <w:lang w:eastAsia="en-GB"/>
              </w:rPr>
              <w:t xml:space="preserve">[to be considered by </w:t>
            </w:r>
            <w:r w:rsidR="00DE251C">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0B2755F0"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DfE Data Protection Toolkit for Schools</w:t>
            </w:r>
          </w:p>
        </w:tc>
      </w:tr>
      <w:tr w:rsidR="0025078A" w:rsidRPr="0025078A" w14:paraId="151E7AD7" w14:textId="77777777" w:rsidTr="00F04F07">
        <w:tc>
          <w:tcPr>
            <w:tcW w:w="2312" w:type="dxa"/>
            <w:shd w:val="clear" w:color="auto" w:fill="auto"/>
          </w:tcPr>
          <w:p w14:paraId="6B960BB8"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Information Society Services app, e.g. Purple Mash, Tapestry, etc</w:t>
            </w:r>
          </w:p>
        </w:tc>
        <w:tc>
          <w:tcPr>
            <w:tcW w:w="3123" w:type="dxa"/>
            <w:gridSpan w:val="2"/>
            <w:shd w:val="clear" w:color="auto" w:fill="auto"/>
          </w:tcPr>
          <w:p w14:paraId="764C9471"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Name of pupil</w:t>
            </w:r>
          </w:p>
          <w:p w14:paraId="72E7A3F7"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Class</w:t>
            </w:r>
          </w:p>
        </w:tc>
        <w:tc>
          <w:tcPr>
            <w:tcW w:w="3181" w:type="dxa"/>
            <w:shd w:val="clear" w:color="auto" w:fill="auto"/>
          </w:tcPr>
          <w:p w14:paraId="3B8A30BE"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For the duration of the pupil's time at school</w:t>
            </w:r>
          </w:p>
        </w:tc>
        <w:tc>
          <w:tcPr>
            <w:tcW w:w="2497" w:type="dxa"/>
            <w:shd w:val="clear" w:color="auto" w:fill="auto"/>
          </w:tcPr>
          <w:p w14:paraId="3F7CC629"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Deleted electronically by the Data Controller</w:t>
            </w:r>
          </w:p>
        </w:tc>
        <w:tc>
          <w:tcPr>
            <w:tcW w:w="2173" w:type="dxa"/>
            <w:shd w:val="clear" w:color="auto" w:fill="auto"/>
          </w:tcPr>
          <w:p w14:paraId="30CAE445" w14:textId="5AE295A4"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DE251C">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72A3E894"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Data Controller to consider the lawful basis for retaining beyond this period</w:t>
            </w:r>
          </w:p>
        </w:tc>
      </w:tr>
      <w:tr w:rsidR="0025078A" w:rsidRPr="0025078A" w14:paraId="248A8E41" w14:textId="77777777" w:rsidTr="00F04F07">
        <w:tc>
          <w:tcPr>
            <w:tcW w:w="2312" w:type="dxa"/>
            <w:shd w:val="clear" w:color="auto" w:fill="auto"/>
          </w:tcPr>
          <w:p w14:paraId="4D5B545C"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Parental consent forms for School Trips (no major incident)</w:t>
            </w:r>
          </w:p>
        </w:tc>
        <w:tc>
          <w:tcPr>
            <w:tcW w:w="3123" w:type="dxa"/>
            <w:gridSpan w:val="2"/>
            <w:shd w:val="clear" w:color="auto" w:fill="auto"/>
          </w:tcPr>
          <w:p w14:paraId="43C0277C"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Pupil name</w:t>
            </w:r>
          </w:p>
          <w:p w14:paraId="3DB7A6A0"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Next of kin contact details</w:t>
            </w:r>
          </w:p>
        </w:tc>
        <w:tc>
          <w:tcPr>
            <w:tcW w:w="3181" w:type="dxa"/>
            <w:shd w:val="clear" w:color="auto" w:fill="auto"/>
          </w:tcPr>
          <w:p w14:paraId="49801527"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Conclusion of the trip (or at the end of the academic year).  If in doubt the school should seek legal advice</w:t>
            </w:r>
          </w:p>
        </w:tc>
        <w:tc>
          <w:tcPr>
            <w:tcW w:w="2497" w:type="dxa"/>
            <w:shd w:val="clear" w:color="auto" w:fill="auto"/>
          </w:tcPr>
          <w:p w14:paraId="51B84884"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25C2D782" w14:textId="6D1FAFC5" w:rsidR="0025078A" w:rsidRPr="0025078A" w:rsidRDefault="0025078A" w:rsidP="0025078A">
            <w:pPr>
              <w:spacing w:after="0" w:line="240" w:lineRule="auto"/>
              <w:rPr>
                <w:rFonts w:ascii="Arial" w:eastAsia="Calibri" w:hAnsi="Arial" w:cs="Arial"/>
                <w:i/>
              </w:rPr>
            </w:pPr>
            <w:r w:rsidRPr="0025078A">
              <w:rPr>
                <w:rFonts w:ascii="Segoe UI" w:eastAsia="Times New Roman" w:hAnsi="Segoe UI" w:cs="Segoe UI"/>
                <w:b/>
                <w:color w:val="31849B"/>
                <w:lang w:eastAsia="en-GB"/>
              </w:rPr>
              <w:t xml:space="preserve">[to be considered by </w:t>
            </w:r>
            <w:r w:rsidR="00DE251C">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3ED24AC0"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DfE Data Protection Toolkit for Schools</w:t>
            </w:r>
          </w:p>
        </w:tc>
      </w:tr>
      <w:tr w:rsidR="0025078A" w:rsidRPr="0025078A" w14:paraId="2C653E89" w14:textId="77777777" w:rsidTr="00F04F07">
        <w:tc>
          <w:tcPr>
            <w:tcW w:w="2312" w:type="dxa"/>
            <w:shd w:val="clear" w:color="auto" w:fill="auto"/>
          </w:tcPr>
          <w:p w14:paraId="728019AB"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Staff Pre-employment vetting information</w:t>
            </w:r>
          </w:p>
        </w:tc>
        <w:tc>
          <w:tcPr>
            <w:tcW w:w="3123" w:type="dxa"/>
            <w:gridSpan w:val="2"/>
            <w:shd w:val="clear" w:color="auto" w:fill="auto"/>
          </w:tcPr>
          <w:p w14:paraId="3765AEF5"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DBS Checks</w:t>
            </w:r>
          </w:p>
        </w:tc>
        <w:tc>
          <w:tcPr>
            <w:tcW w:w="3181" w:type="dxa"/>
            <w:shd w:val="clear" w:color="auto" w:fill="auto"/>
          </w:tcPr>
          <w:p w14:paraId="52F5ADF7"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The school does not have to keep copies of DBS certificates.  If school does so copy must NOT be retained for more than 6 months</w:t>
            </w:r>
          </w:p>
        </w:tc>
        <w:tc>
          <w:tcPr>
            <w:tcW w:w="2497" w:type="dxa"/>
            <w:shd w:val="clear" w:color="auto" w:fill="auto"/>
          </w:tcPr>
          <w:p w14:paraId="361FC914"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7C71D0C4" w14:textId="57B6FE60" w:rsidR="0025078A" w:rsidRPr="0025078A" w:rsidRDefault="0025078A" w:rsidP="0025078A">
            <w:pPr>
              <w:spacing w:after="0" w:line="240" w:lineRule="auto"/>
              <w:rPr>
                <w:rFonts w:ascii="Arial" w:eastAsia="Calibri" w:hAnsi="Arial" w:cs="Arial"/>
                <w:i/>
              </w:rPr>
            </w:pPr>
            <w:r w:rsidRPr="0025078A">
              <w:rPr>
                <w:rFonts w:ascii="Segoe UI" w:eastAsia="Times New Roman" w:hAnsi="Segoe UI" w:cs="Segoe UI"/>
                <w:b/>
                <w:color w:val="31849B"/>
                <w:lang w:eastAsia="en-GB"/>
              </w:rPr>
              <w:t xml:space="preserve">[to be considered by </w:t>
            </w:r>
            <w:r w:rsidR="00DE251C">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3562DA80" w14:textId="77777777" w:rsidR="0025078A" w:rsidRPr="0025078A" w:rsidRDefault="0025078A" w:rsidP="0025078A">
            <w:pPr>
              <w:spacing w:after="0" w:line="240" w:lineRule="auto"/>
              <w:rPr>
                <w:rFonts w:ascii="Arial" w:eastAsia="Calibri" w:hAnsi="Arial" w:cs="Arial"/>
              </w:rPr>
            </w:pPr>
            <w:proofErr w:type="spellStart"/>
            <w:r w:rsidRPr="0025078A">
              <w:rPr>
                <w:rFonts w:ascii="Arial" w:eastAsia="Calibri" w:hAnsi="Arial" w:cs="Arial"/>
              </w:rPr>
              <w:t>IRMS</w:t>
            </w:r>
            <w:proofErr w:type="spellEnd"/>
            <w:r w:rsidRPr="0025078A">
              <w:rPr>
                <w:rFonts w:ascii="Arial" w:eastAsia="Calibri" w:hAnsi="Arial" w:cs="Arial"/>
              </w:rPr>
              <w:t xml:space="preserve"> Toolkit for Schools</w:t>
            </w:r>
          </w:p>
        </w:tc>
      </w:tr>
      <w:tr w:rsidR="0025078A" w:rsidRPr="0025078A" w14:paraId="106C45DE" w14:textId="77777777" w:rsidTr="00F04F07">
        <w:tc>
          <w:tcPr>
            <w:tcW w:w="2312" w:type="dxa"/>
            <w:shd w:val="clear" w:color="auto" w:fill="auto"/>
          </w:tcPr>
          <w:p w14:paraId="431CE609"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Staff Recruitment and Selection</w:t>
            </w:r>
          </w:p>
        </w:tc>
        <w:tc>
          <w:tcPr>
            <w:tcW w:w="3123" w:type="dxa"/>
            <w:gridSpan w:val="2"/>
            <w:shd w:val="clear" w:color="auto" w:fill="auto"/>
          </w:tcPr>
          <w:p w14:paraId="46B1C00F"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Candidate assessment/</w:t>
            </w:r>
          </w:p>
          <w:p w14:paraId="2C21E2A8" w14:textId="77777777" w:rsidR="0025078A" w:rsidRPr="0025078A" w:rsidRDefault="0025078A" w:rsidP="0025078A">
            <w:pPr>
              <w:spacing w:after="0" w:line="240" w:lineRule="auto"/>
              <w:contextualSpacing/>
              <w:rPr>
                <w:rFonts w:ascii="Arial" w:eastAsia="Calibri" w:hAnsi="Arial" w:cs="Arial"/>
              </w:rPr>
            </w:pPr>
            <w:r w:rsidRPr="0025078A">
              <w:rPr>
                <w:rFonts w:ascii="Arial" w:eastAsia="Calibri" w:hAnsi="Arial" w:cs="Arial"/>
              </w:rPr>
              <w:t>shortlisting notes</w:t>
            </w:r>
          </w:p>
          <w:p w14:paraId="2B010D64"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Interview notes</w:t>
            </w:r>
          </w:p>
          <w:p w14:paraId="626B7E4E"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lastRenderedPageBreak/>
              <w:t>Unsuccessful applications</w:t>
            </w:r>
          </w:p>
        </w:tc>
        <w:tc>
          <w:tcPr>
            <w:tcW w:w="3181" w:type="dxa"/>
            <w:shd w:val="clear" w:color="auto" w:fill="auto"/>
          </w:tcPr>
          <w:p w14:paraId="50D97364"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lastRenderedPageBreak/>
              <w:t xml:space="preserve">All relevant information should be added to staff personal file.  All other </w:t>
            </w:r>
            <w:r w:rsidRPr="0025078A">
              <w:rPr>
                <w:rFonts w:ascii="Arial" w:eastAsia="Calibri" w:hAnsi="Arial" w:cs="Arial"/>
              </w:rPr>
              <w:lastRenderedPageBreak/>
              <w:t>information retained for 6 months</w:t>
            </w:r>
          </w:p>
        </w:tc>
        <w:tc>
          <w:tcPr>
            <w:tcW w:w="2497" w:type="dxa"/>
            <w:shd w:val="clear" w:color="auto" w:fill="auto"/>
          </w:tcPr>
          <w:p w14:paraId="412CA33D"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lastRenderedPageBreak/>
              <w:t>Secure disposal by the Data Controller</w:t>
            </w:r>
          </w:p>
        </w:tc>
        <w:tc>
          <w:tcPr>
            <w:tcW w:w="2173" w:type="dxa"/>
            <w:shd w:val="clear" w:color="auto" w:fill="auto"/>
          </w:tcPr>
          <w:p w14:paraId="687F21D1" w14:textId="4EF71E3A"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DE251C">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704133C7" w14:textId="77777777" w:rsidR="0025078A" w:rsidRPr="0025078A" w:rsidRDefault="0025078A" w:rsidP="0025078A">
            <w:pPr>
              <w:spacing w:after="0" w:line="240" w:lineRule="auto"/>
              <w:rPr>
                <w:rFonts w:ascii="Arial" w:eastAsia="Calibri" w:hAnsi="Arial" w:cs="Arial"/>
              </w:rPr>
            </w:pPr>
            <w:proofErr w:type="spellStart"/>
            <w:r w:rsidRPr="0025078A">
              <w:rPr>
                <w:rFonts w:ascii="Arial" w:eastAsia="Calibri" w:hAnsi="Arial" w:cs="Arial"/>
              </w:rPr>
              <w:t>IRMS</w:t>
            </w:r>
            <w:proofErr w:type="spellEnd"/>
            <w:r w:rsidRPr="0025078A">
              <w:rPr>
                <w:rFonts w:ascii="Arial" w:eastAsia="Calibri" w:hAnsi="Arial" w:cs="Arial"/>
              </w:rPr>
              <w:t xml:space="preserve"> Toolkit for Schools</w:t>
            </w:r>
          </w:p>
        </w:tc>
      </w:tr>
      <w:tr w:rsidR="0025078A" w:rsidRPr="0025078A" w14:paraId="2C4810EE" w14:textId="77777777" w:rsidTr="00F04F07">
        <w:tc>
          <w:tcPr>
            <w:tcW w:w="2312" w:type="dxa"/>
            <w:shd w:val="clear" w:color="auto" w:fill="auto"/>
          </w:tcPr>
          <w:p w14:paraId="24C110C5"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Unsuccessful candidates</w:t>
            </w:r>
          </w:p>
        </w:tc>
        <w:tc>
          <w:tcPr>
            <w:tcW w:w="3123" w:type="dxa"/>
            <w:gridSpan w:val="2"/>
            <w:shd w:val="clear" w:color="auto" w:fill="auto"/>
          </w:tcPr>
          <w:p w14:paraId="1DAD151C"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Application forms</w:t>
            </w:r>
          </w:p>
          <w:p w14:paraId="140F87D9"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Interview notes</w:t>
            </w:r>
          </w:p>
        </w:tc>
        <w:tc>
          <w:tcPr>
            <w:tcW w:w="3181" w:type="dxa"/>
            <w:shd w:val="clear" w:color="auto" w:fill="auto"/>
          </w:tcPr>
          <w:p w14:paraId="32DB5DE9"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6 months to 1 year</w:t>
            </w:r>
          </w:p>
        </w:tc>
        <w:tc>
          <w:tcPr>
            <w:tcW w:w="2497" w:type="dxa"/>
            <w:shd w:val="clear" w:color="auto" w:fill="auto"/>
          </w:tcPr>
          <w:p w14:paraId="24AE7176"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p w14:paraId="53439016" w14:textId="77777777" w:rsidR="0025078A" w:rsidRPr="0025078A" w:rsidRDefault="0025078A" w:rsidP="0025078A">
            <w:pPr>
              <w:spacing w:after="0" w:line="240" w:lineRule="auto"/>
              <w:rPr>
                <w:rFonts w:ascii="Arial" w:eastAsia="Calibri" w:hAnsi="Arial" w:cs="Arial"/>
              </w:rPr>
            </w:pPr>
          </w:p>
        </w:tc>
        <w:tc>
          <w:tcPr>
            <w:tcW w:w="2173" w:type="dxa"/>
            <w:shd w:val="clear" w:color="auto" w:fill="auto"/>
          </w:tcPr>
          <w:p w14:paraId="61FB7C20" w14:textId="785775CA" w:rsidR="0025078A" w:rsidRPr="0025078A" w:rsidRDefault="0025078A" w:rsidP="0025078A">
            <w:pPr>
              <w:spacing w:after="0" w:line="240" w:lineRule="auto"/>
              <w:rPr>
                <w:rFonts w:ascii="Arial" w:eastAsia="Calibri" w:hAnsi="Arial" w:cs="Arial"/>
                <w:i/>
              </w:rPr>
            </w:pPr>
            <w:r w:rsidRPr="0025078A">
              <w:rPr>
                <w:rFonts w:ascii="Segoe UI" w:eastAsia="Times New Roman" w:hAnsi="Segoe UI" w:cs="Segoe UI"/>
                <w:b/>
                <w:color w:val="31849B"/>
                <w:lang w:eastAsia="en-GB"/>
              </w:rPr>
              <w:t xml:space="preserve">[to be considered by </w:t>
            </w:r>
            <w:r w:rsidR="00DE251C">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07D5B331"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Chartered Institute of Personnel and Development</w:t>
            </w:r>
          </w:p>
        </w:tc>
      </w:tr>
      <w:tr w:rsidR="0025078A" w:rsidRPr="0025078A" w14:paraId="6007C89A" w14:textId="77777777" w:rsidTr="00F04F07">
        <w:tc>
          <w:tcPr>
            <w:tcW w:w="2312" w:type="dxa"/>
            <w:shd w:val="clear" w:color="auto" w:fill="auto"/>
          </w:tcPr>
          <w:p w14:paraId="63BE41CA"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Text/Communication app between parents &amp; schools</w:t>
            </w:r>
          </w:p>
          <w:p w14:paraId="14EEDF97" w14:textId="77777777" w:rsidR="0025078A" w:rsidRPr="0025078A" w:rsidRDefault="0025078A" w:rsidP="0025078A">
            <w:pPr>
              <w:spacing w:after="0" w:line="240" w:lineRule="auto"/>
              <w:rPr>
                <w:rFonts w:ascii="Arial" w:eastAsia="Calibri" w:hAnsi="Arial" w:cs="Arial"/>
              </w:rPr>
            </w:pPr>
          </w:p>
        </w:tc>
        <w:tc>
          <w:tcPr>
            <w:tcW w:w="3123" w:type="dxa"/>
            <w:gridSpan w:val="2"/>
            <w:shd w:val="clear" w:color="auto" w:fill="auto"/>
          </w:tcPr>
          <w:p w14:paraId="2B046B57"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Name and contact details of those with parental responsibility</w:t>
            </w:r>
          </w:p>
        </w:tc>
        <w:tc>
          <w:tcPr>
            <w:tcW w:w="3181" w:type="dxa"/>
            <w:shd w:val="clear" w:color="auto" w:fill="auto"/>
          </w:tcPr>
          <w:p w14:paraId="6396A705"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For the duration of the pupil's time at school</w:t>
            </w:r>
          </w:p>
          <w:p w14:paraId="2592506C" w14:textId="77777777" w:rsidR="0025078A" w:rsidRPr="0025078A" w:rsidRDefault="0025078A" w:rsidP="0025078A">
            <w:pPr>
              <w:spacing w:after="0" w:line="240" w:lineRule="auto"/>
              <w:rPr>
                <w:rFonts w:ascii="Arial" w:eastAsia="Calibri" w:hAnsi="Arial" w:cs="Arial"/>
              </w:rPr>
            </w:pPr>
          </w:p>
        </w:tc>
        <w:tc>
          <w:tcPr>
            <w:tcW w:w="2497" w:type="dxa"/>
            <w:shd w:val="clear" w:color="auto" w:fill="auto"/>
          </w:tcPr>
          <w:p w14:paraId="7923FE65"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Deleted electronically by Data Controller</w:t>
            </w:r>
          </w:p>
        </w:tc>
        <w:tc>
          <w:tcPr>
            <w:tcW w:w="2173" w:type="dxa"/>
            <w:shd w:val="clear" w:color="auto" w:fill="auto"/>
          </w:tcPr>
          <w:p w14:paraId="74E36D9C" w14:textId="73853558"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DE251C">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53F102DD"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Data Controller to consider the lawful basis for retaining beyond this period</w:t>
            </w:r>
          </w:p>
        </w:tc>
      </w:tr>
      <w:tr w:rsidR="0025078A" w:rsidRPr="0025078A" w14:paraId="2AC51F33" w14:textId="77777777" w:rsidTr="00F04F07">
        <w:tc>
          <w:tcPr>
            <w:tcW w:w="15433" w:type="dxa"/>
            <w:gridSpan w:val="7"/>
            <w:tcBorders>
              <w:bottom w:val="single" w:sz="4" w:space="0" w:color="auto"/>
            </w:tcBorders>
            <w:shd w:val="pct20" w:color="auto" w:fill="auto"/>
          </w:tcPr>
          <w:p w14:paraId="25A7A080" w14:textId="77777777" w:rsidR="0025078A" w:rsidRPr="0025078A" w:rsidRDefault="0025078A" w:rsidP="0025078A">
            <w:pPr>
              <w:spacing w:after="0" w:line="240" w:lineRule="auto"/>
              <w:rPr>
                <w:rFonts w:ascii="Arial" w:eastAsia="Calibri" w:hAnsi="Arial" w:cs="Arial"/>
              </w:rPr>
            </w:pPr>
          </w:p>
        </w:tc>
      </w:tr>
      <w:tr w:rsidR="0025078A" w:rsidRPr="0025078A" w14:paraId="76DD56D0" w14:textId="77777777" w:rsidTr="00F04F07">
        <w:tc>
          <w:tcPr>
            <w:tcW w:w="2312" w:type="dxa"/>
            <w:tcBorders>
              <w:bottom w:val="single" w:sz="4" w:space="0" w:color="auto"/>
            </w:tcBorders>
            <w:shd w:val="pct20" w:color="auto" w:fill="auto"/>
          </w:tcPr>
          <w:p w14:paraId="674AB30E"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Document</w:t>
            </w:r>
          </w:p>
        </w:tc>
        <w:tc>
          <w:tcPr>
            <w:tcW w:w="3123" w:type="dxa"/>
            <w:gridSpan w:val="2"/>
            <w:tcBorders>
              <w:bottom w:val="single" w:sz="4" w:space="0" w:color="auto"/>
            </w:tcBorders>
            <w:shd w:val="pct20" w:color="auto" w:fill="auto"/>
          </w:tcPr>
          <w:p w14:paraId="37C3FD86"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Content</w:t>
            </w:r>
          </w:p>
        </w:tc>
        <w:tc>
          <w:tcPr>
            <w:tcW w:w="3181" w:type="dxa"/>
            <w:tcBorders>
              <w:bottom w:val="single" w:sz="4" w:space="0" w:color="auto"/>
            </w:tcBorders>
            <w:shd w:val="pct20" w:color="auto" w:fill="auto"/>
          </w:tcPr>
          <w:p w14:paraId="74E1C48F"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Retention Period</w:t>
            </w:r>
          </w:p>
        </w:tc>
        <w:tc>
          <w:tcPr>
            <w:tcW w:w="2497" w:type="dxa"/>
            <w:tcBorders>
              <w:bottom w:val="single" w:sz="4" w:space="0" w:color="auto"/>
            </w:tcBorders>
            <w:shd w:val="pct20" w:color="auto" w:fill="auto"/>
          </w:tcPr>
          <w:p w14:paraId="143E9BB6"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Disposal</w:t>
            </w:r>
          </w:p>
        </w:tc>
        <w:tc>
          <w:tcPr>
            <w:tcW w:w="2173" w:type="dxa"/>
            <w:tcBorders>
              <w:bottom w:val="single" w:sz="4" w:space="0" w:color="auto"/>
            </w:tcBorders>
            <w:shd w:val="pct20" w:color="auto" w:fill="auto"/>
          </w:tcPr>
          <w:p w14:paraId="40E84F09"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Information Asset Owner</w:t>
            </w:r>
          </w:p>
        </w:tc>
        <w:tc>
          <w:tcPr>
            <w:tcW w:w="2147" w:type="dxa"/>
            <w:tcBorders>
              <w:bottom w:val="single" w:sz="4" w:space="0" w:color="auto"/>
            </w:tcBorders>
            <w:shd w:val="pct20" w:color="auto" w:fill="auto"/>
          </w:tcPr>
          <w:p w14:paraId="2B2CF5C5"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Good Practice</w:t>
            </w:r>
          </w:p>
        </w:tc>
      </w:tr>
      <w:tr w:rsidR="0025078A" w:rsidRPr="0025078A" w14:paraId="6C3514AC" w14:textId="77777777" w:rsidTr="00F04F07">
        <w:tc>
          <w:tcPr>
            <w:tcW w:w="15433" w:type="dxa"/>
            <w:gridSpan w:val="7"/>
            <w:shd w:val="clear" w:color="auto" w:fill="auto"/>
          </w:tcPr>
          <w:p w14:paraId="24585802" w14:textId="77777777" w:rsidR="0025078A" w:rsidRPr="0025078A" w:rsidRDefault="0025078A" w:rsidP="0025078A">
            <w:pPr>
              <w:spacing w:after="0" w:line="240" w:lineRule="auto"/>
              <w:rPr>
                <w:rFonts w:ascii="Arial" w:eastAsia="Calibri" w:hAnsi="Arial" w:cs="Arial"/>
                <w:b/>
              </w:rPr>
            </w:pPr>
            <w:bookmarkStart w:id="24" w:name="Medium"/>
            <w:r w:rsidRPr="0025078A">
              <w:rPr>
                <w:rFonts w:ascii="Arial MT" w:eastAsia="Times New Roman" w:hAnsi="Arial MT" w:cs="Arial MT"/>
                <w:b/>
                <w:sz w:val="24"/>
                <w:szCs w:val="24"/>
                <w:lang w:eastAsia="en-GB"/>
              </w:rPr>
              <w:t>MEDIUM TERM RETENTION PERIOD</w:t>
            </w:r>
            <w:bookmarkEnd w:id="24"/>
          </w:p>
        </w:tc>
      </w:tr>
      <w:tr w:rsidR="0025078A" w:rsidRPr="0025078A" w14:paraId="7CF1CA43" w14:textId="77777777" w:rsidTr="00F04F07">
        <w:tc>
          <w:tcPr>
            <w:tcW w:w="2312" w:type="dxa"/>
            <w:shd w:val="clear" w:color="auto" w:fill="auto"/>
          </w:tcPr>
          <w:p w14:paraId="4B67036B"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Accident Reporting</w:t>
            </w:r>
          </w:p>
        </w:tc>
        <w:tc>
          <w:tcPr>
            <w:tcW w:w="3123" w:type="dxa"/>
            <w:gridSpan w:val="2"/>
            <w:shd w:val="clear" w:color="auto" w:fill="auto"/>
          </w:tcPr>
          <w:p w14:paraId="49FB004E" w14:textId="77777777" w:rsidR="0025078A" w:rsidRPr="0025078A" w:rsidRDefault="0025078A" w:rsidP="0025078A">
            <w:pPr>
              <w:numPr>
                <w:ilvl w:val="0"/>
                <w:numId w:val="19"/>
              </w:numPr>
              <w:spacing w:after="0" w:line="240" w:lineRule="auto"/>
              <w:ind w:left="323"/>
              <w:contextualSpacing/>
              <w:rPr>
                <w:rFonts w:ascii="Arial" w:eastAsia="Calibri" w:hAnsi="Arial" w:cs="Arial"/>
              </w:rPr>
            </w:pPr>
            <w:r w:rsidRPr="0025078A">
              <w:rPr>
                <w:rFonts w:ascii="Arial" w:eastAsia="Calibri" w:hAnsi="Arial" w:cs="Arial"/>
              </w:rPr>
              <w:t>Contains information relating to individuals</w:t>
            </w:r>
          </w:p>
        </w:tc>
        <w:tc>
          <w:tcPr>
            <w:tcW w:w="3181" w:type="dxa"/>
            <w:shd w:val="clear" w:color="auto" w:fill="auto"/>
          </w:tcPr>
          <w:p w14:paraId="3D478169"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 xml:space="preserve">Adults and Children - Accident Book + 3 years after last entry </w:t>
            </w:r>
            <w:r w:rsidRPr="0025078A">
              <w:rPr>
                <w:rFonts w:ascii="Arial" w:eastAsia="Calibri" w:hAnsi="Arial" w:cs="Arial"/>
                <w:i/>
              </w:rPr>
              <w:t>(i.e. if it takes 5 years to complete book must be retained for a further 3 years)</w:t>
            </w:r>
          </w:p>
        </w:tc>
        <w:tc>
          <w:tcPr>
            <w:tcW w:w="2497" w:type="dxa"/>
            <w:shd w:val="clear" w:color="auto" w:fill="auto"/>
          </w:tcPr>
          <w:p w14:paraId="7B3C6126"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5667DDFF" w14:textId="69E31C4F"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DE251C">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69BC6EC1" w14:textId="77777777" w:rsidR="0025078A" w:rsidRPr="0025078A" w:rsidRDefault="0025078A" w:rsidP="0025078A">
            <w:pPr>
              <w:spacing w:after="0" w:line="240" w:lineRule="auto"/>
              <w:rPr>
                <w:rFonts w:ascii="Arial" w:eastAsia="Calibri" w:hAnsi="Arial" w:cs="Arial"/>
              </w:rPr>
            </w:pPr>
            <w:proofErr w:type="spellStart"/>
            <w:r w:rsidRPr="0025078A">
              <w:rPr>
                <w:rFonts w:ascii="Arial" w:eastAsia="Calibri" w:hAnsi="Arial" w:cs="Arial"/>
              </w:rPr>
              <w:t>IRMS</w:t>
            </w:r>
            <w:proofErr w:type="spellEnd"/>
            <w:r w:rsidRPr="0025078A">
              <w:rPr>
                <w:rFonts w:ascii="Arial" w:eastAsia="Calibri" w:hAnsi="Arial" w:cs="Arial"/>
              </w:rPr>
              <w:t xml:space="preserve"> Toolkit for Schools</w:t>
            </w:r>
          </w:p>
        </w:tc>
      </w:tr>
      <w:tr w:rsidR="0025078A" w:rsidRPr="0025078A" w14:paraId="082C5CA0" w14:textId="77777777" w:rsidTr="00F04F07">
        <w:tc>
          <w:tcPr>
            <w:tcW w:w="2312" w:type="dxa"/>
            <w:shd w:val="clear" w:color="auto" w:fill="auto"/>
          </w:tcPr>
          <w:p w14:paraId="62E9589C"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Admissions files (successful)</w:t>
            </w:r>
          </w:p>
        </w:tc>
        <w:tc>
          <w:tcPr>
            <w:tcW w:w="3123" w:type="dxa"/>
            <w:gridSpan w:val="2"/>
            <w:shd w:val="clear" w:color="auto" w:fill="auto"/>
          </w:tcPr>
          <w:p w14:paraId="2CF944A5" w14:textId="77777777" w:rsidR="0025078A" w:rsidRPr="0025078A" w:rsidRDefault="0025078A" w:rsidP="0025078A">
            <w:pPr>
              <w:numPr>
                <w:ilvl w:val="0"/>
                <w:numId w:val="19"/>
              </w:numPr>
              <w:spacing w:after="0" w:line="240" w:lineRule="auto"/>
              <w:ind w:left="323"/>
              <w:contextualSpacing/>
              <w:rPr>
                <w:rFonts w:ascii="Arial" w:eastAsia="Calibri" w:hAnsi="Arial" w:cs="Arial"/>
              </w:rPr>
            </w:pPr>
            <w:r w:rsidRPr="0025078A">
              <w:rPr>
                <w:rFonts w:ascii="Arial" w:eastAsia="Calibri" w:hAnsi="Arial" w:cs="Arial"/>
              </w:rPr>
              <w:t>Pupil data received and used at point of enrolment</w:t>
            </w:r>
          </w:p>
          <w:p w14:paraId="71CB3DF6" w14:textId="77777777" w:rsidR="0025078A" w:rsidRPr="0025078A" w:rsidRDefault="0025078A" w:rsidP="0025078A">
            <w:pPr>
              <w:numPr>
                <w:ilvl w:val="0"/>
                <w:numId w:val="19"/>
              </w:numPr>
              <w:spacing w:after="0" w:line="240" w:lineRule="auto"/>
              <w:ind w:left="323"/>
              <w:contextualSpacing/>
              <w:rPr>
                <w:rFonts w:ascii="Arial" w:eastAsia="Calibri" w:hAnsi="Arial" w:cs="Arial"/>
              </w:rPr>
            </w:pPr>
            <w:r w:rsidRPr="0025078A">
              <w:rPr>
                <w:rFonts w:ascii="Arial" w:eastAsia="Calibri" w:hAnsi="Arial" w:cs="Arial"/>
              </w:rPr>
              <w:t>Data used in MIS as a core record</w:t>
            </w:r>
          </w:p>
        </w:tc>
        <w:tc>
          <w:tcPr>
            <w:tcW w:w="3181" w:type="dxa"/>
            <w:shd w:val="clear" w:color="auto" w:fill="auto"/>
          </w:tcPr>
          <w:p w14:paraId="1D150646"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Pupil at school + 1 year</w:t>
            </w:r>
          </w:p>
        </w:tc>
        <w:tc>
          <w:tcPr>
            <w:tcW w:w="2497" w:type="dxa"/>
            <w:shd w:val="clear" w:color="auto" w:fill="auto"/>
          </w:tcPr>
          <w:p w14:paraId="4A9E614E"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 xml:space="preserve">Secure disposal by the Data Controller </w:t>
            </w:r>
          </w:p>
        </w:tc>
        <w:tc>
          <w:tcPr>
            <w:tcW w:w="2173" w:type="dxa"/>
            <w:shd w:val="clear" w:color="auto" w:fill="auto"/>
          </w:tcPr>
          <w:p w14:paraId="3907B7D1" w14:textId="4E4E9FDC" w:rsidR="0025078A" w:rsidRPr="0025078A" w:rsidRDefault="0025078A" w:rsidP="0025078A">
            <w:pPr>
              <w:spacing w:after="0" w:line="240" w:lineRule="auto"/>
              <w:rPr>
                <w:rFonts w:ascii="Arial" w:eastAsia="Calibri" w:hAnsi="Arial" w:cs="Arial"/>
                <w:i/>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78239587"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DfE Data Protection Toolkit for Schools</w:t>
            </w:r>
          </w:p>
        </w:tc>
      </w:tr>
      <w:tr w:rsidR="0025078A" w:rsidRPr="0025078A" w14:paraId="63D99030" w14:textId="77777777" w:rsidTr="00F04F07">
        <w:tc>
          <w:tcPr>
            <w:tcW w:w="2312" w:type="dxa"/>
            <w:shd w:val="clear" w:color="auto" w:fill="auto"/>
          </w:tcPr>
          <w:p w14:paraId="28EA0DEA"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Admissions files (unsuccessful)</w:t>
            </w:r>
          </w:p>
        </w:tc>
        <w:tc>
          <w:tcPr>
            <w:tcW w:w="3123" w:type="dxa"/>
            <w:gridSpan w:val="2"/>
            <w:shd w:val="clear" w:color="auto" w:fill="auto"/>
          </w:tcPr>
          <w:p w14:paraId="36248ECB" w14:textId="77777777" w:rsidR="0025078A" w:rsidRPr="0025078A" w:rsidRDefault="0025078A" w:rsidP="0025078A">
            <w:pPr>
              <w:numPr>
                <w:ilvl w:val="0"/>
                <w:numId w:val="19"/>
              </w:numPr>
              <w:spacing w:after="0" w:line="240" w:lineRule="auto"/>
              <w:ind w:left="323"/>
              <w:contextualSpacing/>
              <w:rPr>
                <w:rFonts w:ascii="Arial" w:eastAsia="Calibri" w:hAnsi="Arial" w:cs="Arial"/>
              </w:rPr>
            </w:pPr>
            <w:r w:rsidRPr="0025078A">
              <w:rPr>
                <w:rFonts w:ascii="Arial" w:eastAsia="Calibri" w:hAnsi="Arial" w:cs="Arial"/>
              </w:rPr>
              <w:t>Pupil data</w:t>
            </w:r>
          </w:p>
        </w:tc>
        <w:tc>
          <w:tcPr>
            <w:tcW w:w="3181" w:type="dxa"/>
            <w:shd w:val="clear" w:color="auto" w:fill="auto"/>
          </w:tcPr>
          <w:p w14:paraId="3386D1D8"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Resolution of case + 1 year</w:t>
            </w:r>
          </w:p>
        </w:tc>
        <w:tc>
          <w:tcPr>
            <w:tcW w:w="2497" w:type="dxa"/>
            <w:shd w:val="clear" w:color="auto" w:fill="auto"/>
          </w:tcPr>
          <w:p w14:paraId="562D2BFA"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1DFCEDDD" w14:textId="3A4AE433"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0B3DFB2C" w14:textId="77777777" w:rsidR="0025078A" w:rsidRPr="0025078A" w:rsidRDefault="0025078A" w:rsidP="0025078A">
            <w:pPr>
              <w:spacing w:after="0" w:line="240" w:lineRule="auto"/>
              <w:rPr>
                <w:rFonts w:ascii="Arial" w:eastAsia="Calibri" w:hAnsi="Arial" w:cs="Arial"/>
              </w:rPr>
            </w:pPr>
            <w:proofErr w:type="spellStart"/>
            <w:r w:rsidRPr="0025078A">
              <w:rPr>
                <w:rFonts w:ascii="Arial" w:eastAsia="Calibri" w:hAnsi="Arial" w:cs="Arial"/>
              </w:rPr>
              <w:t>IRMS</w:t>
            </w:r>
            <w:proofErr w:type="spellEnd"/>
            <w:r w:rsidRPr="0025078A">
              <w:rPr>
                <w:rFonts w:ascii="Arial" w:eastAsia="Calibri" w:hAnsi="Arial" w:cs="Arial"/>
              </w:rPr>
              <w:t xml:space="preserve"> Toolkit for Schools</w:t>
            </w:r>
          </w:p>
        </w:tc>
      </w:tr>
      <w:tr w:rsidR="0025078A" w:rsidRPr="0025078A" w14:paraId="505386C9" w14:textId="77777777" w:rsidTr="00F04F07">
        <w:tc>
          <w:tcPr>
            <w:tcW w:w="2312" w:type="dxa"/>
            <w:shd w:val="clear" w:color="auto" w:fill="auto"/>
          </w:tcPr>
          <w:p w14:paraId="2C7D6D09"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Board of Governors</w:t>
            </w:r>
          </w:p>
        </w:tc>
        <w:tc>
          <w:tcPr>
            <w:tcW w:w="3123" w:type="dxa"/>
            <w:gridSpan w:val="2"/>
            <w:shd w:val="clear" w:color="auto" w:fill="auto"/>
          </w:tcPr>
          <w:p w14:paraId="62CCC5D0" w14:textId="77777777" w:rsidR="0025078A" w:rsidRPr="0025078A" w:rsidRDefault="0025078A" w:rsidP="0025078A">
            <w:pPr>
              <w:numPr>
                <w:ilvl w:val="0"/>
                <w:numId w:val="19"/>
              </w:numPr>
              <w:spacing w:after="0" w:line="240" w:lineRule="auto"/>
              <w:ind w:left="323"/>
              <w:contextualSpacing/>
              <w:rPr>
                <w:rFonts w:ascii="Arial" w:eastAsia="Calibri" w:hAnsi="Arial" w:cs="Arial"/>
              </w:rPr>
            </w:pPr>
            <w:r w:rsidRPr="0025078A">
              <w:rPr>
                <w:rFonts w:ascii="Arial" w:eastAsia="Calibri" w:hAnsi="Arial" w:cs="Arial"/>
              </w:rPr>
              <w:t>Agenda, meeting notes, minutes</w:t>
            </w:r>
          </w:p>
        </w:tc>
        <w:tc>
          <w:tcPr>
            <w:tcW w:w="3181" w:type="dxa"/>
            <w:shd w:val="clear" w:color="auto" w:fill="auto"/>
          </w:tcPr>
          <w:p w14:paraId="64CDAAB5"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The Local Authority is only required to make these available for 10 years from the date of the meeting</w:t>
            </w:r>
          </w:p>
        </w:tc>
        <w:tc>
          <w:tcPr>
            <w:tcW w:w="2497" w:type="dxa"/>
            <w:shd w:val="clear" w:color="auto" w:fill="auto"/>
          </w:tcPr>
          <w:p w14:paraId="411ABC0B"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 xml:space="preserve">Consult local archives before disposal </w:t>
            </w:r>
          </w:p>
        </w:tc>
        <w:tc>
          <w:tcPr>
            <w:tcW w:w="2173" w:type="dxa"/>
            <w:shd w:val="clear" w:color="auto" w:fill="auto"/>
          </w:tcPr>
          <w:p w14:paraId="39ACC71E" w14:textId="3FABD654"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345F8A90" w14:textId="77777777" w:rsidR="0025078A" w:rsidRPr="0025078A" w:rsidRDefault="0025078A" w:rsidP="0025078A">
            <w:pPr>
              <w:spacing w:after="0" w:line="240" w:lineRule="auto"/>
              <w:rPr>
                <w:rFonts w:ascii="Arial" w:eastAsia="Calibri" w:hAnsi="Arial" w:cs="Arial"/>
              </w:rPr>
            </w:pPr>
            <w:proofErr w:type="spellStart"/>
            <w:r w:rsidRPr="0025078A">
              <w:rPr>
                <w:rFonts w:ascii="Arial" w:eastAsia="Calibri" w:hAnsi="Arial" w:cs="Arial"/>
              </w:rPr>
              <w:t>IRMS</w:t>
            </w:r>
            <w:proofErr w:type="spellEnd"/>
            <w:r w:rsidRPr="0025078A">
              <w:rPr>
                <w:rFonts w:ascii="Arial" w:eastAsia="Calibri" w:hAnsi="Arial" w:cs="Arial"/>
              </w:rPr>
              <w:t xml:space="preserve"> Toolkit for Schools</w:t>
            </w:r>
          </w:p>
        </w:tc>
      </w:tr>
      <w:tr w:rsidR="0025078A" w:rsidRPr="0025078A" w14:paraId="656C2039" w14:textId="77777777" w:rsidTr="00F04F07">
        <w:tc>
          <w:tcPr>
            <w:tcW w:w="2312" w:type="dxa"/>
            <w:shd w:val="clear" w:color="auto" w:fill="auto"/>
          </w:tcPr>
          <w:p w14:paraId="2F66AA02"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lastRenderedPageBreak/>
              <w:t>Board of Governors Action Plans and Policy Documents</w:t>
            </w:r>
          </w:p>
        </w:tc>
        <w:tc>
          <w:tcPr>
            <w:tcW w:w="3123" w:type="dxa"/>
            <w:gridSpan w:val="2"/>
            <w:shd w:val="clear" w:color="auto" w:fill="auto"/>
          </w:tcPr>
          <w:p w14:paraId="1094D22A" w14:textId="77777777" w:rsidR="0025078A" w:rsidRPr="0025078A" w:rsidRDefault="0025078A" w:rsidP="0025078A">
            <w:pPr>
              <w:numPr>
                <w:ilvl w:val="0"/>
                <w:numId w:val="19"/>
              </w:numPr>
              <w:spacing w:after="0" w:line="240" w:lineRule="auto"/>
              <w:ind w:left="323"/>
              <w:contextualSpacing/>
              <w:rPr>
                <w:rFonts w:ascii="Arial" w:eastAsia="Calibri" w:hAnsi="Arial" w:cs="Arial"/>
              </w:rPr>
            </w:pPr>
            <w:r w:rsidRPr="0025078A">
              <w:rPr>
                <w:rFonts w:ascii="Arial" w:eastAsia="Calibri" w:hAnsi="Arial" w:cs="Arial"/>
              </w:rPr>
              <w:t>Action Plans &amp; policy documents created and administered by Governing Body</w:t>
            </w:r>
          </w:p>
          <w:p w14:paraId="384F5B04" w14:textId="77777777" w:rsidR="0025078A" w:rsidRPr="0025078A" w:rsidRDefault="0025078A" w:rsidP="0025078A">
            <w:pPr>
              <w:spacing w:after="0" w:line="240" w:lineRule="auto"/>
              <w:contextualSpacing/>
              <w:rPr>
                <w:rFonts w:ascii="Arial" w:eastAsia="Calibri" w:hAnsi="Arial" w:cs="Arial"/>
              </w:rPr>
            </w:pPr>
          </w:p>
        </w:tc>
        <w:tc>
          <w:tcPr>
            <w:tcW w:w="3181" w:type="dxa"/>
            <w:shd w:val="clear" w:color="auto" w:fill="auto"/>
          </w:tcPr>
          <w:p w14:paraId="57638669"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 xml:space="preserve">Until superseded </w:t>
            </w:r>
          </w:p>
        </w:tc>
        <w:tc>
          <w:tcPr>
            <w:tcW w:w="2497" w:type="dxa"/>
            <w:shd w:val="clear" w:color="auto" w:fill="auto"/>
          </w:tcPr>
          <w:p w14:paraId="202861CF" w14:textId="77777777" w:rsidR="0025078A" w:rsidRPr="0025078A" w:rsidRDefault="0025078A" w:rsidP="0025078A">
            <w:pPr>
              <w:spacing w:after="0" w:line="240" w:lineRule="auto"/>
              <w:rPr>
                <w:rFonts w:ascii="Arial" w:eastAsia="Calibri" w:hAnsi="Arial" w:cs="Arial"/>
              </w:rPr>
            </w:pPr>
          </w:p>
        </w:tc>
        <w:tc>
          <w:tcPr>
            <w:tcW w:w="2173" w:type="dxa"/>
            <w:shd w:val="clear" w:color="auto" w:fill="auto"/>
          </w:tcPr>
          <w:p w14:paraId="483CF8BF" w14:textId="0BB33571" w:rsidR="0025078A" w:rsidRPr="0025078A" w:rsidRDefault="0025078A" w:rsidP="0025078A">
            <w:pPr>
              <w:spacing w:after="0" w:line="240" w:lineRule="auto"/>
              <w:rPr>
                <w:rFonts w:ascii="Arial" w:eastAsia="Calibri" w:hAnsi="Arial" w:cs="Arial"/>
                <w:i/>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661F9A37" w14:textId="77777777" w:rsidR="0025078A" w:rsidRPr="0025078A" w:rsidRDefault="0025078A" w:rsidP="0025078A">
            <w:pPr>
              <w:spacing w:after="0" w:line="240" w:lineRule="auto"/>
              <w:rPr>
                <w:rFonts w:ascii="Arial" w:eastAsia="Calibri" w:hAnsi="Arial" w:cs="Arial"/>
              </w:rPr>
            </w:pPr>
            <w:proofErr w:type="spellStart"/>
            <w:r w:rsidRPr="0025078A">
              <w:rPr>
                <w:rFonts w:ascii="Arial" w:eastAsia="Calibri" w:hAnsi="Arial" w:cs="Arial"/>
              </w:rPr>
              <w:t>IRMS</w:t>
            </w:r>
            <w:proofErr w:type="spellEnd"/>
            <w:r w:rsidRPr="0025078A">
              <w:rPr>
                <w:rFonts w:ascii="Arial" w:eastAsia="Calibri" w:hAnsi="Arial" w:cs="Arial"/>
              </w:rPr>
              <w:t xml:space="preserve"> Toolkit for Schools</w:t>
            </w:r>
          </w:p>
        </w:tc>
      </w:tr>
      <w:tr w:rsidR="0025078A" w:rsidRPr="0025078A" w14:paraId="57C24B96" w14:textId="77777777" w:rsidTr="00F04F07">
        <w:tc>
          <w:tcPr>
            <w:tcW w:w="2312" w:type="dxa"/>
            <w:shd w:val="clear" w:color="auto" w:fill="auto"/>
          </w:tcPr>
          <w:p w14:paraId="001D084C"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 xml:space="preserve">Board of </w:t>
            </w:r>
            <w:proofErr w:type="gramStart"/>
            <w:r w:rsidRPr="0025078A">
              <w:rPr>
                <w:rFonts w:ascii="Arial" w:eastAsia="Calibri" w:hAnsi="Arial" w:cs="Arial"/>
              </w:rPr>
              <w:t>Governors  Records</w:t>
            </w:r>
            <w:proofErr w:type="gramEnd"/>
            <w:r w:rsidRPr="0025078A">
              <w:rPr>
                <w:rFonts w:ascii="Arial" w:eastAsia="Calibri" w:hAnsi="Arial" w:cs="Arial"/>
              </w:rPr>
              <w:t xml:space="preserve"> relating to complaints</w:t>
            </w:r>
          </w:p>
        </w:tc>
        <w:tc>
          <w:tcPr>
            <w:tcW w:w="3123" w:type="dxa"/>
            <w:gridSpan w:val="2"/>
            <w:shd w:val="clear" w:color="auto" w:fill="auto"/>
          </w:tcPr>
          <w:p w14:paraId="74D3FA10" w14:textId="77777777" w:rsidR="0025078A" w:rsidRPr="0025078A" w:rsidRDefault="0025078A" w:rsidP="0025078A">
            <w:pPr>
              <w:numPr>
                <w:ilvl w:val="0"/>
                <w:numId w:val="19"/>
              </w:numPr>
              <w:spacing w:after="0" w:line="240" w:lineRule="auto"/>
              <w:ind w:left="323"/>
              <w:contextualSpacing/>
              <w:rPr>
                <w:rFonts w:ascii="Arial" w:eastAsia="Calibri" w:hAnsi="Arial" w:cs="Arial"/>
              </w:rPr>
            </w:pPr>
            <w:r w:rsidRPr="0025078A">
              <w:rPr>
                <w:rFonts w:ascii="Arial" w:eastAsia="Calibri" w:hAnsi="Arial" w:cs="Arial"/>
              </w:rPr>
              <w:t>Meeting notes</w:t>
            </w:r>
          </w:p>
          <w:p w14:paraId="032D2956" w14:textId="77777777" w:rsidR="0025078A" w:rsidRPr="0025078A" w:rsidRDefault="0025078A" w:rsidP="0025078A">
            <w:pPr>
              <w:numPr>
                <w:ilvl w:val="0"/>
                <w:numId w:val="19"/>
              </w:numPr>
              <w:spacing w:after="0" w:line="240" w:lineRule="auto"/>
              <w:ind w:left="323"/>
              <w:contextualSpacing/>
              <w:rPr>
                <w:rFonts w:ascii="Arial" w:eastAsia="Calibri" w:hAnsi="Arial" w:cs="Arial"/>
              </w:rPr>
            </w:pPr>
            <w:r w:rsidRPr="0025078A">
              <w:rPr>
                <w:rFonts w:ascii="Arial" w:eastAsia="Calibri" w:hAnsi="Arial" w:cs="Arial"/>
              </w:rPr>
              <w:t>Reports</w:t>
            </w:r>
          </w:p>
        </w:tc>
        <w:tc>
          <w:tcPr>
            <w:tcW w:w="3181" w:type="dxa"/>
            <w:shd w:val="clear" w:color="auto" w:fill="auto"/>
          </w:tcPr>
          <w:p w14:paraId="76976AEE"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Date of resolution + 6 years then review</w:t>
            </w:r>
          </w:p>
        </w:tc>
        <w:tc>
          <w:tcPr>
            <w:tcW w:w="2497" w:type="dxa"/>
            <w:shd w:val="clear" w:color="auto" w:fill="auto"/>
          </w:tcPr>
          <w:p w14:paraId="29EE307D"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31C6F7EA" w14:textId="15F5C628"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392190F1" w14:textId="77777777" w:rsidR="0025078A" w:rsidRPr="0025078A" w:rsidRDefault="0025078A" w:rsidP="0025078A">
            <w:pPr>
              <w:spacing w:after="0" w:line="240" w:lineRule="auto"/>
              <w:rPr>
                <w:rFonts w:ascii="Arial" w:eastAsia="Calibri" w:hAnsi="Arial" w:cs="Arial"/>
              </w:rPr>
            </w:pPr>
            <w:proofErr w:type="spellStart"/>
            <w:r w:rsidRPr="0025078A">
              <w:rPr>
                <w:rFonts w:ascii="Arial" w:eastAsia="Calibri" w:hAnsi="Arial" w:cs="Arial"/>
              </w:rPr>
              <w:t>IRMS</w:t>
            </w:r>
            <w:proofErr w:type="spellEnd"/>
            <w:r w:rsidRPr="0025078A">
              <w:rPr>
                <w:rFonts w:ascii="Arial" w:eastAsia="Calibri" w:hAnsi="Arial" w:cs="Arial"/>
              </w:rPr>
              <w:t xml:space="preserve"> Toolkit for Schools</w:t>
            </w:r>
          </w:p>
        </w:tc>
      </w:tr>
      <w:tr w:rsidR="0025078A" w:rsidRPr="0025078A" w14:paraId="0DA19169" w14:textId="77777777" w:rsidTr="00F04F07">
        <w:tc>
          <w:tcPr>
            <w:tcW w:w="2312" w:type="dxa"/>
            <w:shd w:val="clear" w:color="auto" w:fill="auto"/>
          </w:tcPr>
          <w:p w14:paraId="53DA91C2" w14:textId="77777777" w:rsidR="0025078A" w:rsidRPr="0025078A" w:rsidRDefault="0025078A" w:rsidP="0025078A">
            <w:pPr>
              <w:spacing w:after="0" w:line="240" w:lineRule="auto"/>
              <w:rPr>
                <w:rFonts w:ascii="Arial" w:eastAsia="Calibri" w:hAnsi="Arial" w:cs="Arial"/>
              </w:rPr>
            </w:pPr>
            <w:proofErr w:type="spellStart"/>
            <w:r w:rsidRPr="0025078A">
              <w:rPr>
                <w:rFonts w:ascii="Arial" w:eastAsia="Calibri" w:hAnsi="Arial" w:cs="Arial"/>
              </w:rPr>
              <w:t>EYFS</w:t>
            </w:r>
            <w:proofErr w:type="spellEnd"/>
            <w:r w:rsidRPr="0025078A">
              <w:rPr>
                <w:rFonts w:ascii="Arial" w:eastAsia="Calibri" w:hAnsi="Arial" w:cs="Arial"/>
              </w:rPr>
              <w:t xml:space="preserve"> </w:t>
            </w:r>
          </w:p>
        </w:tc>
        <w:tc>
          <w:tcPr>
            <w:tcW w:w="3123" w:type="dxa"/>
            <w:gridSpan w:val="2"/>
            <w:shd w:val="clear" w:color="auto" w:fill="auto"/>
          </w:tcPr>
          <w:p w14:paraId="03169845"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 xml:space="preserve">Pupil information </w:t>
            </w:r>
          </w:p>
          <w:p w14:paraId="14DC4BE9"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Nursery register</w:t>
            </w:r>
          </w:p>
          <w:p w14:paraId="6258F001" w14:textId="77777777" w:rsidR="0025078A" w:rsidRPr="0025078A" w:rsidRDefault="0025078A" w:rsidP="0025078A">
            <w:pPr>
              <w:spacing w:after="0" w:line="240" w:lineRule="auto"/>
              <w:contextualSpacing/>
              <w:rPr>
                <w:rFonts w:ascii="Arial" w:eastAsia="Calibri" w:hAnsi="Arial" w:cs="Arial"/>
              </w:rPr>
            </w:pPr>
          </w:p>
        </w:tc>
        <w:tc>
          <w:tcPr>
            <w:tcW w:w="3181" w:type="dxa"/>
            <w:shd w:val="clear" w:color="auto" w:fill="auto"/>
          </w:tcPr>
          <w:p w14:paraId="08FC365A"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 xml:space="preserve">Records should be retained for a reasonable </w:t>
            </w:r>
            <w:proofErr w:type="gramStart"/>
            <w:r w:rsidRPr="0025078A">
              <w:rPr>
                <w:rFonts w:ascii="Arial" w:eastAsia="Calibri" w:hAnsi="Arial" w:cs="Arial"/>
              </w:rPr>
              <w:t>period of time</w:t>
            </w:r>
            <w:proofErr w:type="gramEnd"/>
            <w:r w:rsidRPr="0025078A">
              <w:rPr>
                <w:rFonts w:ascii="Arial" w:eastAsia="Calibri" w:hAnsi="Arial" w:cs="Arial"/>
              </w:rPr>
              <w:t xml:space="preserve"> after children have left the provision (e.g. three years) or until the next Ofsted inspection after the child has left the setting (whichever is the soonest)</w:t>
            </w:r>
          </w:p>
        </w:tc>
        <w:tc>
          <w:tcPr>
            <w:tcW w:w="2497" w:type="dxa"/>
            <w:shd w:val="clear" w:color="auto" w:fill="auto"/>
          </w:tcPr>
          <w:p w14:paraId="4EBDC1F5"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Common Transfer File by the Data Controller or Secure disposal by the Data Controller</w:t>
            </w:r>
          </w:p>
        </w:tc>
        <w:tc>
          <w:tcPr>
            <w:tcW w:w="2173" w:type="dxa"/>
            <w:shd w:val="clear" w:color="auto" w:fill="auto"/>
          </w:tcPr>
          <w:p w14:paraId="60C6B4BC" w14:textId="12FB794A" w:rsidR="0025078A" w:rsidRPr="0025078A" w:rsidRDefault="0025078A" w:rsidP="0025078A">
            <w:pPr>
              <w:spacing w:after="0" w:line="240" w:lineRule="auto"/>
              <w:rPr>
                <w:rFonts w:ascii="Arial" w:eastAsia="Calibri" w:hAnsi="Arial" w:cs="Arial"/>
                <w:i/>
              </w:rPr>
            </w:pPr>
            <w:r w:rsidRPr="0025078A">
              <w:rPr>
                <w:rFonts w:ascii="Segoe UI" w:eastAsia="Times New Roman" w:hAnsi="Segoe UI" w:cs="Segoe UI"/>
                <w:b/>
                <w:color w:val="31849B"/>
                <w:lang w:eastAsia="en-GB"/>
              </w:rPr>
              <w:t>[to be considered by</w:t>
            </w:r>
            <w:r w:rsidR="009F6858">
              <w:rPr>
                <w:rFonts w:ascii="Segoe UI" w:eastAsia="Times New Roman" w:hAnsi="Segoe UI" w:cs="Segoe UI"/>
                <w:b/>
                <w:color w:val="31849B"/>
                <w:lang w:eastAsia="en-GB"/>
              </w:rPr>
              <w:t xml:space="preserve"> the MAC</w:t>
            </w:r>
            <w:r w:rsidRPr="0025078A">
              <w:rPr>
                <w:rFonts w:ascii="Segoe UI" w:eastAsia="Times New Roman" w:hAnsi="Segoe UI" w:cs="Segoe UI"/>
                <w:b/>
                <w:color w:val="31849B"/>
                <w:lang w:eastAsia="en-GB"/>
              </w:rPr>
              <w:t>]</w:t>
            </w:r>
          </w:p>
        </w:tc>
        <w:tc>
          <w:tcPr>
            <w:tcW w:w="2147" w:type="dxa"/>
            <w:shd w:val="clear" w:color="auto" w:fill="auto"/>
          </w:tcPr>
          <w:p w14:paraId="42107D3E"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Childcare Act 2006</w:t>
            </w:r>
          </w:p>
        </w:tc>
      </w:tr>
      <w:tr w:rsidR="0025078A" w:rsidRPr="0025078A" w14:paraId="5B4789FD" w14:textId="77777777" w:rsidTr="00F04F07">
        <w:tc>
          <w:tcPr>
            <w:tcW w:w="15433" w:type="dxa"/>
            <w:gridSpan w:val="7"/>
            <w:tcBorders>
              <w:bottom w:val="single" w:sz="4" w:space="0" w:color="auto"/>
            </w:tcBorders>
            <w:shd w:val="pct20" w:color="auto" w:fill="auto"/>
          </w:tcPr>
          <w:p w14:paraId="0A54337A" w14:textId="77777777" w:rsidR="0025078A" w:rsidRPr="0025078A" w:rsidRDefault="0025078A" w:rsidP="0025078A">
            <w:pPr>
              <w:spacing w:after="0" w:line="240" w:lineRule="auto"/>
              <w:rPr>
                <w:rFonts w:ascii="Arial" w:eastAsia="Calibri" w:hAnsi="Arial" w:cs="Arial"/>
                <w:color w:val="FFC000"/>
              </w:rPr>
            </w:pPr>
          </w:p>
        </w:tc>
      </w:tr>
      <w:tr w:rsidR="0025078A" w:rsidRPr="0025078A" w14:paraId="200BB4C3" w14:textId="77777777" w:rsidTr="00F04F07">
        <w:tc>
          <w:tcPr>
            <w:tcW w:w="2312" w:type="dxa"/>
            <w:shd w:val="pct20" w:color="auto" w:fill="auto"/>
          </w:tcPr>
          <w:p w14:paraId="6285915D"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Document</w:t>
            </w:r>
          </w:p>
        </w:tc>
        <w:tc>
          <w:tcPr>
            <w:tcW w:w="3123" w:type="dxa"/>
            <w:gridSpan w:val="2"/>
            <w:shd w:val="pct20" w:color="auto" w:fill="auto"/>
          </w:tcPr>
          <w:p w14:paraId="3926908D"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Content</w:t>
            </w:r>
          </w:p>
        </w:tc>
        <w:tc>
          <w:tcPr>
            <w:tcW w:w="3181" w:type="dxa"/>
            <w:shd w:val="pct20" w:color="auto" w:fill="auto"/>
          </w:tcPr>
          <w:p w14:paraId="17843D0E"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Retention Period</w:t>
            </w:r>
          </w:p>
        </w:tc>
        <w:tc>
          <w:tcPr>
            <w:tcW w:w="2497" w:type="dxa"/>
            <w:shd w:val="pct20" w:color="auto" w:fill="auto"/>
          </w:tcPr>
          <w:p w14:paraId="4726EEAB"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Disposal</w:t>
            </w:r>
          </w:p>
        </w:tc>
        <w:tc>
          <w:tcPr>
            <w:tcW w:w="2173" w:type="dxa"/>
            <w:shd w:val="pct20" w:color="auto" w:fill="auto"/>
          </w:tcPr>
          <w:p w14:paraId="3B9EF2E2"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Information Asset Owner</w:t>
            </w:r>
          </w:p>
        </w:tc>
        <w:tc>
          <w:tcPr>
            <w:tcW w:w="2147" w:type="dxa"/>
            <w:shd w:val="pct20" w:color="auto" w:fill="auto"/>
          </w:tcPr>
          <w:p w14:paraId="5BD89CFE"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Good Practice</w:t>
            </w:r>
          </w:p>
        </w:tc>
      </w:tr>
      <w:tr w:rsidR="0025078A" w:rsidRPr="0025078A" w14:paraId="4BE2FFED" w14:textId="77777777" w:rsidTr="00F04F07">
        <w:tc>
          <w:tcPr>
            <w:tcW w:w="15433" w:type="dxa"/>
            <w:gridSpan w:val="7"/>
            <w:shd w:val="clear" w:color="auto" w:fill="auto"/>
          </w:tcPr>
          <w:p w14:paraId="7C22534F" w14:textId="77777777" w:rsidR="0025078A" w:rsidRPr="0025078A" w:rsidRDefault="0025078A" w:rsidP="0025078A">
            <w:pPr>
              <w:spacing w:after="0" w:line="240" w:lineRule="auto"/>
              <w:rPr>
                <w:rFonts w:ascii="Arial" w:eastAsia="Calibri" w:hAnsi="Arial" w:cs="Arial"/>
              </w:rPr>
            </w:pPr>
            <w:r w:rsidRPr="0025078A">
              <w:rPr>
                <w:rFonts w:ascii="Arial MT" w:eastAsia="Times New Roman" w:hAnsi="Arial MT" w:cs="Arial MT"/>
                <w:b/>
                <w:sz w:val="24"/>
                <w:szCs w:val="24"/>
                <w:lang w:eastAsia="en-GB"/>
              </w:rPr>
              <w:t>MEDIUM TERM RETENTION PERIOD</w:t>
            </w:r>
          </w:p>
        </w:tc>
      </w:tr>
      <w:tr w:rsidR="0025078A" w:rsidRPr="0025078A" w14:paraId="733CE775" w14:textId="77777777" w:rsidTr="00F04F07">
        <w:tc>
          <w:tcPr>
            <w:tcW w:w="2312" w:type="dxa"/>
            <w:shd w:val="clear" w:color="auto" w:fill="auto"/>
          </w:tcPr>
          <w:p w14:paraId="5E80F53F"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Free School Meals Registers</w:t>
            </w:r>
          </w:p>
        </w:tc>
        <w:tc>
          <w:tcPr>
            <w:tcW w:w="3123" w:type="dxa"/>
            <w:gridSpan w:val="2"/>
            <w:shd w:val="clear" w:color="auto" w:fill="auto"/>
          </w:tcPr>
          <w:p w14:paraId="144D5D0A"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Pupil information (where registers are used as a basis for funding</w:t>
            </w:r>
          </w:p>
        </w:tc>
        <w:tc>
          <w:tcPr>
            <w:tcW w:w="3181" w:type="dxa"/>
            <w:shd w:val="clear" w:color="auto" w:fill="auto"/>
          </w:tcPr>
          <w:p w14:paraId="76F6F25D"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Current year + 6 years</w:t>
            </w:r>
          </w:p>
        </w:tc>
        <w:tc>
          <w:tcPr>
            <w:tcW w:w="2497" w:type="dxa"/>
            <w:shd w:val="clear" w:color="auto" w:fill="auto"/>
          </w:tcPr>
          <w:p w14:paraId="7ABCE0A7"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3B036513" w14:textId="39F16416"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0C494DDE" w14:textId="77777777" w:rsidR="0025078A" w:rsidRPr="0025078A" w:rsidRDefault="0025078A" w:rsidP="0025078A">
            <w:pPr>
              <w:spacing w:after="0" w:line="240" w:lineRule="auto"/>
              <w:rPr>
                <w:rFonts w:ascii="Arial" w:eastAsia="Calibri" w:hAnsi="Arial" w:cs="Arial"/>
              </w:rPr>
            </w:pPr>
            <w:proofErr w:type="spellStart"/>
            <w:r w:rsidRPr="0025078A">
              <w:rPr>
                <w:rFonts w:ascii="Arial" w:eastAsia="Calibri" w:hAnsi="Arial" w:cs="Arial"/>
              </w:rPr>
              <w:t>IRMS</w:t>
            </w:r>
            <w:proofErr w:type="spellEnd"/>
            <w:r w:rsidRPr="0025078A">
              <w:rPr>
                <w:rFonts w:ascii="Arial" w:eastAsia="Calibri" w:hAnsi="Arial" w:cs="Arial"/>
              </w:rPr>
              <w:t xml:space="preserve"> Toolkit for Schools</w:t>
            </w:r>
          </w:p>
        </w:tc>
      </w:tr>
      <w:tr w:rsidR="0025078A" w:rsidRPr="0025078A" w14:paraId="025DD10C" w14:textId="77777777" w:rsidTr="00F04F07">
        <w:tc>
          <w:tcPr>
            <w:tcW w:w="2312" w:type="dxa"/>
            <w:shd w:val="clear" w:color="auto" w:fill="auto"/>
          </w:tcPr>
          <w:p w14:paraId="02885AFC"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 xml:space="preserve">Medical Conditions </w:t>
            </w:r>
          </w:p>
        </w:tc>
        <w:tc>
          <w:tcPr>
            <w:tcW w:w="3123" w:type="dxa"/>
            <w:gridSpan w:val="2"/>
            <w:shd w:val="clear" w:color="auto" w:fill="auto"/>
          </w:tcPr>
          <w:p w14:paraId="4417232E"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Name of Pupil</w:t>
            </w:r>
          </w:p>
          <w:p w14:paraId="46AD66F1"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Medical Conditions</w:t>
            </w:r>
          </w:p>
          <w:p w14:paraId="0553041F"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Medicine administration</w:t>
            </w:r>
          </w:p>
        </w:tc>
        <w:tc>
          <w:tcPr>
            <w:tcW w:w="3181" w:type="dxa"/>
            <w:shd w:val="clear" w:color="auto" w:fill="auto"/>
          </w:tcPr>
          <w:p w14:paraId="5CD1C132"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Medical conditions + ongoing management.  Pupil at school + 1 year</w:t>
            </w:r>
          </w:p>
        </w:tc>
        <w:tc>
          <w:tcPr>
            <w:tcW w:w="2497" w:type="dxa"/>
            <w:shd w:val="clear" w:color="auto" w:fill="auto"/>
          </w:tcPr>
          <w:p w14:paraId="75ED943F"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365D231B" w14:textId="26F6612D" w:rsidR="0025078A" w:rsidRPr="0025078A" w:rsidRDefault="0025078A" w:rsidP="0025078A">
            <w:pPr>
              <w:spacing w:after="0" w:line="240" w:lineRule="auto"/>
              <w:rPr>
                <w:rFonts w:ascii="Arial" w:eastAsia="Calibri" w:hAnsi="Arial" w:cs="Arial"/>
                <w:i/>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2E18A424"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DfE Data Protection Toolkit for Schools</w:t>
            </w:r>
          </w:p>
        </w:tc>
      </w:tr>
      <w:tr w:rsidR="0025078A" w:rsidRPr="0025078A" w14:paraId="4F457D8C" w14:textId="77777777" w:rsidTr="00F04F07">
        <w:tc>
          <w:tcPr>
            <w:tcW w:w="2312" w:type="dxa"/>
            <w:shd w:val="clear" w:color="auto" w:fill="auto"/>
          </w:tcPr>
          <w:p w14:paraId="64297646"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Minutes of Senior Leadership Team &amp; meetings of other internal</w:t>
            </w:r>
          </w:p>
        </w:tc>
        <w:tc>
          <w:tcPr>
            <w:tcW w:w="3123" w:type="dxa"/>
            <w:gridSpan w:val="2"/>
            <w:shd w:val="clear" w:color="auto" w:fill="auto"/>
          </w:tcPr>
          <w:p w14:paraId="25AB4F20"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 xml:space="preserve">Minutes of </w:t>
            </w:r>
            <w:proofErr w:type="spellStart"/>
            <w:r w:rsidRPr="0025078A">
              <w:rPr>
                <w:rFonts w:ascii="Arial" w:eastAsia="Calibri" w:hAnsi="Arial" w:cs="Arial"/>
              </w:rPr>
              <w:t>SLT</w:t>
            </w:r>
            <w:proofErr w:type="spellEnd"/>
          </w:p>
          <w:p w14:paraId="38073420"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Minutes from internal meetings</w:t>
            </w:r>
          </w:p>
        </w:tc>
        <w:tc>
          <w:tcPr>
            <w:tcW w:w="3181" w:type="dxa"/>
            <w:shd w:val="clear" w:color="auto" w:fill="auto"/>
          </w:tcPr>
          <w:p w14:paraId="07677DA1"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Date of meeting + 3 years then review annually, or as required if not destroyed</w:t>
            </w:r>
          </w:p>
        </w:tc>
        <w:tc>
          <w:tcPr>
            <w:tcW w:w="2497" w:type="dxa"/>
            <w:shd w:val="clear" w:color="auto" w:fill="auto"/>
          </w:tcPr>
          <w:p w14:paraId="284B4056"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69EFFB95" w14:textId="313C98E0"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369362E3" w14:textId="77777777" w:rsidR="0025078A" w:rsidRPr="0025078A" w:rsidRDefault="0025078A" w:rsidP="0025078A">
            <w:pPr>
              <w:spacing w:after="0" w:line="240" w:lineRule="auto"/>
              <w:rPr>
                <w:rFonts w:ascii="Arial" w:eastAsia="Calibri" w:hAnsi="Arial" w:cs="Arial"/>
              </w:rPr>
            </w:pPr>
            <w:proofErr w:type="spellStart"/>
            <w:r w:rsidRPr="0025078A">
              <w:rPr>
                <w:rFonts w:ascii="Arial" w:eastAsia="Calibri" w:hAnsi="Arial" w:cs="Arial"/>
              </w:rPr>
              <w:t>IRMS</w:t>
            </w:r>
            <w:proofErr w:type="spellEnd"/>
            <w:r w:rsidRPr="0025078A">
              <w:rPr>
                <w:rFonts w:ascii="Arial" w:eastAsia="Calibri" w:hAnsi="Arial" w:cs="Arial"/>
              </w:rPr>
              <w:t xml:space="preserve"> Toolkit for Schools</w:t>
            </w:r>
          </w:p>
        </w:tc>
      </w:tr>
      <w:tr w:rsidR="0025078A" w:rsidRPr="0025078A" w14:paraId="54C21353" w14:textId="77777777" w:rsidTr="00F04F07">
        <w:tc>
          <w:tcPr>
            <w:tcW w:w="2312" w:type="dxa"/>
            <w:shd w:val="clear" w:color="auto" w:fill="auto"/>
          </w:tcPr>
          <w:p w14:paraId="37EE50F5"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Ofsted Reports and papers</w:t>
            </w:r>
          </w:p>
        </w:tc>
        <w:tc>
          <w:tcPr>
            <w:tcW w:w="3123" w:type="dxa"/>
            <w:gridSpan w:val="2"/>
            <w:shd w:val="clear" w:color="auto" w:fill="auto"/>
          </w:tcPr>
          <w:p w14:paraId="4CA48C76" w14:textId="77777777" w:rsidR="0025078A" w:rsidRPr="0025078A" w:rsidRDefault="0025078A" w:rsidP="0025078A">
            <w:pPr>
              <w:spacing w:after="0" w:line="240" w:lineRule="auto"/>
              <w:contextualSpacing/>
              <w:rPr>
                <w:rFonts w:ascii="Arial" w:eastAsia="Calibri" w:hAnsi="Arial" w:cs="Arial"/>
              </w:rPr>
            </w:pPr>
          </w:p>
        </w:tc>
        <w:tc>
          <w:tcPr>
            <w:tcW w:w="3181" w:type="dxa"/>
            <w:shd w:val="clear" w:color="auto" w:fill="auto"/>
          </w:tcPr>
          <w:p w14:paraId="5FAD7351"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Life of report and then review</w:t>
            </w:r>
          </w:p>
          <w:p w14:paraId="1C2DCC36" w14:textId="77777777" w:rsidR="0025078A" w:rsidRPr="0025078A" w:rsidRDefault="0025078A" w:rsidP="0025078A">
            <w:pPr>
              <w:spacing w:after="0" w:line="240" w:lineRule="auto"/>
              <w:rPr>
                <w:rFonts w:ascii="Arial" w:eastAsia="Calibri" w:hAnsi="Arial" w:cs="Arial"/>
              </w:rPr>
            </w:pPr>
          </w:p>
        </w:tc>
        <w:tc>
          <w:tcPr>
            <w:tcW w:w="2497" w:type="dxa"/>
            <w:shd w:val="clear" w:color="auto" w:fill="auto"/>
          </w:tcPr>
          <w:p w14:paraId="23FFE8AB"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2B8DB2AD" w14:textId="2A9112D0" w:rsidR="0025078A" w:rsidRPr="0025078A" w:rsidRDefault="0025078A" w:rsidP="0025078A">
            <w:pPr>
              <w:spacing w:after="0" w:line="240" w:lineRule="auto"/>
              <w:rPr>
                <w:rFonts w:ascii="Arial" w:eastAsia="Calibri" w:hAnsi="Arial" w:cs="Arial"/>
                <w:i/>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760C666B" w14:textId="77777777" w:rsidR="0025078A" w:rsidRPr="0025078A" w:rsidRDefault="0025078A" w:rsidP="0025078A">
            <w:pPr>
              <w:spacing w:after="0" w:line="240" w:lineRule="auto"/>
              <w:rPr>
                <w:rFonts w:ascii="Arial" w:eastAsia="Calibri" w:hAnsi="Arial" w:cs="Arial"/>
              </w:rPr>
            </w:pPr>
            <w:proofErr w:type="spellStart"/>
            <w:r w:rsidRPr="0025078A">
              <w:rPr>
                <w:rFonts w:ascii="Arial" w:eastAsia="Calibri" w:hAnsi="Arial" w:cs="Arial"/>
              </w:rPr>
              <w:t>IRMS</w:t>
            </w:r>
            <w:proofErr w:type="spellEnd"/>
            <w:r w:rsidRPr="0025078A">
              <w:rPr>
                <w:rFonts w:ascii="Arial" w:eastAsia="Calibri" w:hAnsi="Arial" w:cs="Arial"/>
              </w:rPr>
              <w:t xml:space="preserve"> Toolkit for Schools</w:t>
            </w:r>
          </w:p>
        </w:tc>
      </w:tr>
      <w:tr w:rsidR="0025078A" w:rsidRPr="0025078A" w14:paraId="6D16D6FA" w14:textId="77777777" w:rsidTr="00F04F07">
        <w:tc>
          <w:tcPr>
            <w:tcW w:w="2312" w:type="dxa"/>
            <w:shd w:val="clear" w:color="auto" w:fill="auto"/>
          </w:tcPr>
          <w:p w14:paraId="346C4C1E"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lastRenderedPageBreak/>
              <w:t xml:space="preserve">Photo Consent Forms </w:t>
            </w:r>
          </w:p>
        </w:tc>
        <w:tc>
          <w:tcPr>
            <w:tcW w:w="3123" w:type="dxa"/>
            <w:gridSpan w:val="2"/>
            <w:shd w:val="clear" w:color="auto" w:fill="auto"/>
          </w:tcPr>
          <w:p w14:paraId="39B0E321"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Name of parental responsibility</w:t>
            </w:r>
          </w:p>
          <w:p w14:paraId="520646B9"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Signature</w:t>
            </w:r>
          </w:p>
        </w:tc>
        <w:tc>
          <w:tcPr>
            <w:tcW w:w="3181" w:type="dxa"/>
            <w:shd w:val="clear" w:color="auto" w:fill="auto"/>
          </w:tcPr>
          <w:p w14:paraId="55D409F6"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For the duration of the pupil's time at school</w:t>
            </w:r>
          </w:p>
          <w:p w14:paraId="428F0BA4" w14:textId="77777777" w:rsidR="0025078A" w:rsidRPr="0025078A" w:rsidRDefault="0025078A" w:rsidP="0025078A">
            <w:pPr>
              <w:spacing w:after="0" w:line="240" w:lineRule="auto"/>
              <w:rPr>
                <w:rFonts w:ascii="Arial" w:eastAsia="Calibri" w:hAnsi="Arial" w:cs="Arial"/>
              </w:rPr>
            </w:pPr>
          </w:p>
        </w:tc>
        <w:tc>
          <w:tcPr>
            <w:tcW w:w="2497" w:type="dxa"/>
            <w:shd w:val="clear" w:color="auto" w:fill="auto"/>
          </w:tcPr>
          <w:p w14:paraId="04BE744A"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197FE8F7" w14:textId="71C7F09D"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5B191A67"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Data Controller to consider the lawful basis for retaining beyond this period</w:t>
            </w:r>
          </w:p>
        </w:tc>
      </w:tr>
      <w:tr w:rsidR="0025078A" w:rsidRPr="0025078A" w14:paraId="08D8AA56" w14:textId="77777777" w:rsidTr="00F04F07">
        <w:tc>
          <w:tcPr>
            <w:tcW w:w="2312" w:type="dxa"/>
            <w:shd w:val="clear" w:color="auto" w:fill="auto"/>
          </w:tcPr>
          <w:p w14:paraId="204234CD"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Property Files</w:t>
            </w:r>
          </w:p>
        </w:tc>
        <w:tc>
          <w:tcPr>
            <w:tcW w:w="3123" w:type="dxa"/>
            <w:gridSpan w:val="2"/>
            <w:shd w:val="clear" w:color="auto" w:fill="auto"/>
          </w:tcPr>
          <w:p w14:paraId="26F0593E" w14:textId="77777777" w:rsidR="0025078A" w:rsidRPr="0025078A" w:rsidRDefault="0025078A" w:rsidP="0025078A">
            <w:pPr>
              <w:numPr>
                <w:ilvl w:val="0"/>
                <w:numId w:val="25"/>
              </w:numPr>
              <w:spacing w:after="0" w:line="240" w:lineRule="auto"/>
              <w:ind w:left="323"/>
              <w:contextualSpacing/>
              <w:rPr>
                <w:rFonts w:ascii="Arial" w:eastAsia="Calibri" w:hAnsi="Arial" w:cs="Arial"/>
              </w:rPr>
            </w:pPr>
            <w:r w:rsidRPr="0025078A">
              <w:rPr>
                <w:rFonts w:ascii="Arial" w:eastAsia="Calibri" w:hAnsi="Arial" w:cs="Arial"/>
              </w:rPr>
              <w:t>Maintenance logs</w:t>
            </w:r>
          </w:p>
          <w:p w14:paraId="6D9C5EE9" w14:textId="77777777" w:rsidR="0025078A" w:rsidRPr="0025078A" w:rsidRDefault="0025078A" w:rsidP="0025078A">
            <w:pPr>
              <w:numPr>
                <w:ilvl w:val="0"/>
                <w:numId w:val="25"/>
              </w:numPr>
              <w:spacing w:after="0" w:line="240" w:lineRule="auto"/>
              <w:ind w:left="323"/>
              <w:contextualSpacing/>
              <w:rPr>
                <w:rFonts w:ascii="Arial" w:eastAsia="Calibri" w:hAnsi="Arial" w:cs="Arial"/>
              </w:rPr>
            </w:pPr>
            <w:r w:rsidRPr="0025078A">
              <w:rPr>
                <w:rFonts w:ascii="Arial" w:eastAsia="Calibri" w:hAnsi="Arial" w:cs="Arial"/>
              </w:rPr>
              <w:t>Work carried out by contractors</w:t>
            </w:r>
          </w:p>
        </w:tc>
        <w:tc>
          <w:tcPr>
            <w:tcW w:w="3181" w:type="dxa"/>
            <w:shd w:val="clear" w:color="auto" w:fill="auto"/>
          </w:tcPr>
          <w:p w14:paraId="22F2041C"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These should be retained by the school whilst the building belongs to the school and should be passed on to any new owners if the building is leased or sold</w:t>
            </w:r>
          </w:p>
        </w:tc>
        <w:tc>
          <w:tcPr>
            <w:tcW w:w="2497" w:type="dxa"/>
            <w:shd w:val="clear" w:color="auto" w:fill="auto"/>
          </w:tcPr>
          <w:p w14:paraId="39947C91"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107B8AB7" w14:textId="6151E1CA" w:rsidR="0025078A" w:rsidRPr="0025078A" w:rsidRDefault="0025078A" w:rsidP="0025078A">
            <w:pPr>
              <w:spacing w:after="0" w:line="240" w:lineRule="auto"/>
              <w:rPr>
                <w:rFonts w:ascii="Arial" w:eastAsia="Calibri" w:hAnsi="Arial" w:cs="Arial"/>
                <w:i/>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6E853F42" w14:textId="77777777" w:rsidR="0025078A" w:rsidRPr="0025078A" w:rsidRDefault="0025078A" w:rsidP="0025078A">
            <w:pPr>
              <w:spacing w:after="0" w:line="240" w:lineRule="auto"/>
              <w:rPr>
                <w:rFonts w:ascii="Arial" w:eastAsia="Calibri" w:hAnsi="Arial" w:cs="Arial"/>
              </w:rPr>
            </w:pPr>
            <w:proofErr w:type="spellStart"/>
            <w:r w:rsidRPr="0025078A">
              <w:rPr>
                <w:rFonts w:ascii="Arial" w:eastAsia="Calibri" w:hAnsi="Arial" w:cs="Arial"/>
              </w:rPr>
              <w:t>IRMS</w:t>
            </w:r>
            <w:proofErr w:type="spellEnd"/>
            <w:r w:rsidRPr="0025078A">
              <w:rPr>
                <w:rFonts w:ascii="Arial" w:eastAsia="Calibri" w:hAnsi="Arial" w:cs="Arial"/>
              </w:rPr>
              <w:t xml:space="preserve"> Toolkit for Schools</w:t>
            </w:r>
          </w:p>
        </w:tc>
      </w:tr>
      <w:tr w:rsidR="0025078A" w:rsidRPr="0025078A" w14:paraId="1259E5C7" w14:textId="77777777" w:rsidTr="00F04F07">
        <w:tc>
          <w:tcPr>
            <w:tcW w:w="2312" w:type="dxa"/>
            <w:shd w:val="clear" w:color="auto" w:fill="auto"/>
          </w:tcPr>
          <w:p w14:paraId="7B0B5352"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Pupil Premium Fund Records</w:t>
            </w:r>
          </w:p>
        </w:tc>
        <w:tc>
          <w:tcPr>
            <w:tcW w:w="3123" w:type="dxa"/>
            <w:gridSpan w:val="2"/>
            <w:shd w:val="clear" w:color="auto" w:fill="auto"/>
          </w:tcPr>
          <w:p w14:paraId="7C8865D3" w14:textId="77777777" w:rsidR="0025078A" w:rsidRPr="0025078A" w:rsidRDefault="0025078A" w:rsidP="0025078A">
            <w:pPr>
              <w:numPr>
                <w:ilvl w:val="0"/>
                <w:numId w:val="24"/>
              </w:numPr>
              <w:spacing w:after="0" w:line="240" w:lineRule="auto"/>
              <w:ind w:left="323"/>
              <w:contextualSpacing/>
              <w:rPr>
                <w:rFonts w:ascii="Arial" w:eastAsia="Calibri" w:hAnsi="Arial" w:cs="Arial"/>
              </w:rPr>
            </w:pPr>
            <w:r w:rsidRPr="0025078A">
              <w:rPr>
                <w:rFonts w:ascii="Arial" w:eastAsia="Calibri" w:hAnsi="Arial" w:cs="Arial"/>
              </w:rPr>
              <w:t>Pupil premium fund details</w:t>
            </w:r>
          </w:p>
        </w:tc>
        <w:tc>
          <w:tcPr>
            <w:tcW w:w="3181" w:type="dxa"/>
            <w:shd w:val="clear" w:color="auto" w:fill="auto"/>
          </w:tcPr>
          <w:p w14:paraId="17B7455E"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Date pupil leaves + 6 years</w:t>
            </w:r>
          </w:p>
        </w:tc>
        <w:tc>
          <w:tcPr>
            <w:tcW w:w="2497" w:type="dxa"/>
            <w:shd w:val="clear" w:color="auto" w:fill="auto"/>
          </w:tcPr>
          <w:p w14:paraId="6CECE869"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579CE600" w14:textId="2035750A"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39307088" w14:textId="77777777" w:rsidR="0025078A" w:rsidRPr="0025078A" w:rsidRDefault="0025078A" w:rsidP="0025078A">
            <w:pPr>
              <w:spacing w:after="0" w:line="240" w:lineRule="auto"/>
              <w:rPr>
                <w:rFonts w:ascii="Arial" w:eastAsia="Calibri" w:hAnsi="Arial" w:cs="Arial"/>
              </w:rPr>
            </w:pPr>
            <w:proofErr w:type="spellStart"/>
            <w:r w:rsidRPr="0025078A">
              <w:rPr>
                <w:rFonts w:ascii="Arial" w:eastAsia="Calibri" w:hAnsi="Arial" w:cs="Arial"/>
              </w:rPr>
              <w:t>IRMS</w:t>
            </w:r>
            <w:proofErr w:type="spellEnd"/>
            <w:r w:rsidRPr="0025078A">
              <w:rPr>
                <w:rFonts w:ascii="Arial" w:eastAsia="Calibri" w:hAnsi="Arial" w:cs="Arial"/>
              </w:rPr>
              <w:t xml:space="preserve"> Toolkit for Schools</w:t>
            </w:r>
          </w:p>
        </w:tc>
      </w:tr>
      <w:tr w:rsidR="0025078A" w:rsidRPr="0025078A" w14:paraId="6D3CEB63" w14:textId="77777777" w:rsidTr="00F04F07">
        <w:tc>
          <w:tcPr>
            <w:tcW w:w="2312" w:type="dxa"/>
            <w:shd w:val="clear" w:color="auto" w:fill="auto"/>
          </w:tcPr>
          <w:p w14:paraId="1DD0CB00"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 xml:space="preserve">Records relating to any reportable death, injury, </w:t>
            </w:r>
            <w:proofErr w:type="gramStart"/>
            <w:r w:rsidRPr="0025078A">
              <w:rPr>
                <w:rFonts w:ascii="Arial" w:eastAsia="Calibri" w:hAnsi="Arial" w:cs="Arial"/>
              </w:rPr>
              <w:t>disease</w:t>
            </w:r>
            <w:proofErr w:type="gramEnd"/>
            <w:r w:rsidRPr="0025078A">
              <w:rPr>
                <w:rFonts w:ascii="Arial" w:eastAsia="Calibri" w:hAnsi="Arial" w:cs="Arial"/>
              </w:rPr>
              <w:t xml:space="preserve"> or dangerous occurrence (</w:t>
            </w:r>
            <w:proofErr w:type="spellStart"/>
            <w:r w:rsidRPr="0025078A">
              <w:rPr>
                <w:rFonts w:ascii="Arial" w:eastAsia="Calibri" w:hAnsi="Arial" w:cs="Arial"/>
              </w:rPr>
              <w:t>RIDDOR</w:t>
            </w:r>
            <w:proofErr w:type="spellEnd"/>
            <w:r w:rsidRPr="0025078A">
              <w:rPr>
                <w:rFonts w:ascii="Arial" w:eastAsia="Calibri" w:hAnsi="Arial" w:cs="Arial"/>
              </w:rPr>
              <w:t>)</w:t>
            </w:r>
          </w:p>
        </w:tc>
        <w:tc>
          <w:tcPr>
            <w:tcW w:w="3123" w:type="dxa"/>
            <w:gridSpan w:val="2"/>
            <w:shd w:val="clear" w:color="auto" w:fill="auto"/>
          </w:tcPr>
          <w:p w14:paraId="6E089251"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 xml:space="preserve">Reporting of injuries, </w:t>
            </w:r>
            <w:proofErr w:type="gramStart"/>
            <w:r w:rsidRPr="0025078A">
              <w:rPr>
                <w:rFonts w:ascii="Arial" w:eastAsia="Calibri" w:hAnsi="Arial" w:cs="Arial"/>
              </w:rPr>
              <w:t>diseases</w:t>
            </w:r>
            <w:proofErr w:type="gramEnd"/>
            <w:r w:rsidRPr="0025078A">
              <w:rPr>
                <w:rFonts w:ascii="Arial" w:eastAsia="Calibri" w:hAnsi="Arial" w:cs="Arial"/>
              </w:rPr>
              <w:t xml:space="preserve"> and dangerous occurrences </w:t>
            </w:r>
          </w:p>
        </w:tc>
        <w:tc>
          <w:tcPr>
            <w:tcW w:w="3181" w:type="dxa"/>
            <w:shd w:val="clear" w:color="auto" w:fill="auto"/>
          </w:tcPr>
          <w:p w14:paraId="59E22D07"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Date of Incident + 3 years provided that all records relating to the incident are held on personnel file</w:t>
            </w:r>
          </w:p>
        </w:tc>
        <w:tc>
          <w:tcPr>
            <w:tcW w:w="2497" w:type="dxa"/>
            <w:shd w:val="clear" w:color="auto" w:fill="auto"/>
          </w:tcPr>
          <w:p w14:paraId="54E64C45"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2208CE08" w14:textId="191C7137" w:rsidR="0025078A" w:rsidRPr="0025078A" w:rsidRDefault="0025078A" w:rsidP="0025078A">
            <w:pPr>
              <w:spacing w:after="0" w:line="240" w:lineRule="auto"/>
              <w:rPr>
                <w:rFonts w:ascii="Arial" w:eastAsia="Calibri" w:hAnsi="Arial" w:cs="Arial"/>
                <w:i/>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46D4D003"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DfE Data Protection Toolkit for Schools</w:t>
            </w:r>
          </w:p>
        </w:tc>
      </w:tr>
      <w:tr w:rsidR="0025078A" w:rsidRPr="0025078A" w14:paraId="41ACD341" w14:textId="77777777" w:rsidTr="00F04F07">
        <w:tc>
          <w:tcPr>
            <w:tcW w:w="13286" w:type="dxa"/>
            <w:gridSpan w:val="6"/>
            <w:shd w:val="pct20" w:color="auto" w:fill="auto"/>
          </w:tcPr>
          <w:p w14:paraId="551F2F2C" w14:textId="77777777" w:rsidR="0025078A" w:rsidRPr="0025078A" w:rsidRDefault="0025078A" w:rsidP="0025078A">
            <w:pPr>
              <w:spacing w:after="0" w:line="240" w:lineRule="auto"/>
              <w:rPr>
                <w:rFonts w:ascii="Arial" w:eastAsia="Calibri" w:hAnsi="Arial" w:cs="Arial"/>
              </w:rPr>
            </w:pPr>
          </w:p>
        </w:tc>
        <w:tc>
          <w:tcPr>
            <w:tcW w:w="2147" w:type="dxa"/>
            <w:shd w:val="pct20" w:color="auto" w:fill="auto"/>
          </w:tcPr>
          <w:p w14:paraId="28618EB7" w14:textId="77777777" w:rsidR="0025078A" w:rsidRPr="0025078A" w:rsidRDefault="0025078A" w:rsidP="0025078A">
            <w:pPr>
              <w:spacing w:after="0" w:line="240" w:lineRule="auto"/>
              <w:rPr>
                <w:rFonts w:ascii="Arial" w:eastAsia="Calibri" w:hAnsi="Arial" w:cs="Arial"/>
              </w:rPr>
            </w:pPr>
          </w:p>
        </w:tc>
      </w:tr>
      <w:tr w:rsidR="0025078A" w:rsidRPr="0025078A" w14:paraId="65B2D26F" w14:textId="77777777" w:rsidTr="00F04F07">
        <w:tc>
          <w:tcPr>
            <w:tcW w:w="2344" w:type="dxa"/>
            <w:gridSpan w:val="2"/>
            <w:shd w:val="pct20" w:color="auto" w:fill="auto"/>
          </w:tcPr>
          <w:p w14:paraId="1E31371D"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Document</w:t>
            </w:r>
          </w:p>
        </w:tc>
        <w:tc>
          <w:tcPr>
            <w:tcW w:w="3091" w:type="dxa"/>
            <w:shd w:val="pct20" w:color="auto" w:fill="auto"/>
          </w:tcPr>
          <w:p w14:paraId="611C067C"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Content</w:t>
            </w:r>
          </w:p>
        </w:tc>
        <w:tc>
          <w:tcPr>
            <w:tcW w:w="3181" w:type="dxa"/>
            <w:shd w:val="pct20" w:color="auto" w:fill="auto"/>
          </w:tcPr>
          <w:p w14:paraId="0B31B0AC"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Retention Period</w:t>
            </w:r>
          </w:p>
        </w:tc>
        <w:tc>
          <w:tcPr>
            <w:tcW w:w="2497" w:type="dxa"/>
            <w:shd w:val="pct20" w:color="auto" w:fill="auto"/>
          </w:tcPr>
          <w:p w14:paraId="0C536000"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Disposal</w:t>
            </w:r>
          </w:p>
        </w:tc>
        <w:tc>
          <w:tcPr>
            <w:tcW w:w="2173" w:type="dxa"/>
            <w:shd w:val="pct20" w:color="auto" w:fill="auto"/>
          </w:tcPr>
          <w:p w14:paraId="7596853D"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Information Asset Owner</w:t>
            </w:r>
          </w:p>
        </w:tc>
        <w:tc>
          <w:tcPr>
            <w:tcW w:w="2147" w:type="dxa"/>
            <w:shd w:val="pct20" w:color="auto" w:fill="auto"/>
          </w:tcPr>
          <w:p w14:paraId="2A825991"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Good Practice</w:t>
            </w:r>
          </w:p>
        </w:tc>
      </w:tr>
      <w:tr w:rsidR="0025078A" w:rsidRPr="0025078A" w14:paraId="6678F330" w14:textId="77777777" w:rsidTr="00F04F07">
        <w:tc>
          <w:tcPr>
            <w:tcW w:w="15433" w:type="dxa"/>
            <w:gridSpan w:val="7"/>
            <w:shd w:val="clear" w:color="auto" w:fill="auto"/>
          </w:tcPr>
          <w:p w14:paraId="183FE676" w14:textId="77777777" w:rsidR="0025078A" w:rsidRPr="0025078A" w:rsidRDefault="0025078A" w:rsidP="0025078A">
            <w:pPr>
              <w:spacing w:after="0" w:line="240" w:lineRule="auto"/>
              <w:rPr>
                <w:rFonts w:ascii="Arial" w:eastAsia="Calibri" w:hAnsi="Arial" w:cs="Arial"/>
              </w:rPr>
            </w:pPr>
            <w:r w:rsidRPr="0025078A">
              <w:rPr>
                <w:rFonts w:ascii="Arial MT" w:eastAsia="Times New Roman" w:hAnsi="Arial MT" w:cs="Arial MT"/>
                <w:b/>
                <w:sz w:val="24"/>
                <w:szCs w:val="24"/>
                <w:lang w:eastAsia="en-GB"/>
              </w:rPr>
              <w:t>MEDIUM TERM RETENTION PERIOD</w:t>
            </w:r>
          </w:p>
        </w:tc>
      </w:tr>
      <w:tr w:rsidR="0025078A" w:rsidRPr="0025078A" w14:paraId="02F35830" w14:textId="77777777" w:rsidTr="00F04F07">
        <w:tc>
          <w:tcPr>
            <w:tcW w:w="2344" w:type="dxa"/>
            <w:gridSpan w:val="2"/>
            <w:shd w:val="clear" w:color="auto" w:fill="auto"/>
          </w:tcPr>
          <w:p w14:paraId="49166CBA"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Returns made to central government</w:t>
            </w:r>
          </w:p>
        </w:tc>
        <w:tc>
          <w:tcPr>
            <w:tcW w:w="3091" w:type="dxa"/>
            <w:shd w:val="clear" w:color="auto" w:fill="auto"/>
          </w:tcPr>
          <w:p w14:paraId="7C55F1CF" w14:textId="77777777" w:rsidR="0025078A" w:rsidRPr="0025078A" w:rsidRDefault="0025078A" w:rsidP="0025078A">
            <w:pPr>
              <w:spacing w:after="0" w:line="240" w:lineRule="auto"/>
              <w:contextualSpacing/>
              <w:rPr>
                <w:rFonts w:ascii="Arial" w:eastAsia="Calibri" w:hAnsi="Arial" w:cs="Arial"/>
              </w:rPr>
            </w:pPr>
          </w:p>
        </w:tc>
        <w:tc>
          <w:tcPr>
            <w:tcW w:w="3181" w:type="dxa"/>
            <w:shd w:val="clear" w:color="auto" w:fill="auto"/>
          </w:tcPr>
          <w:p w14:paraId="082A9507"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Current year + 6 years</w:t>
            </w:r>
          </w:p>
        </w:tc>
        <w:tc>
          <w:tcPr>
            <w:tcW w:w="2497" w:type="dxa"/>
            <w:shd w:val="clear" w:color="auto" w:fill="auto"/>
          </w:tcPr>
          <w:p w14:paraId="64A3E6B6"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Deleted electronically by the Data Controller</w:t>
            </w:r>
          </w:p>
        </w:tc>
        <w:tc>
          <w:tcPr>
            <w:tcW w:w="2173" w:type="dxa"/>
            <w:shd w:val="clear" w:color="auto" w:fill="auto"/>
          </w:tcPr>
          <w:p w14:paraId="7ED6C4A8" w14:textId="145873A2" w:rsidR="0025078A" w:rsidRPr="0025078A" w:rsidRDefault="0025078A" w:rsidP="0025078A">
            <w:pPr>
              <w:spacing w:after="0" w:line="240" w:lineRule="auto"/>
              <w:rPr>
                <w:rFonts w:ascii="Arial" w:eastAsia="Calibri" w:hAnsi="Arial" w:cs="Arial"/>
                <w:i/>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10435A7E" w14:textId="77777777" w:rsidR="0025078A" w:rsidRPr="0025078A" w:rsidRDefault="0025078A" w:rsidP="0025078A">
            <w:pPr>
              <w:spacing w:after="0" w:line="240" w:lineRule="auto"/>
              <w:rPr>
                <w:rFonts w:ascii="Arial" w:eastAsia="Calibri" w:hAnsi="Arial" w:cs="Arial"/>
              </w:rPr>
            </w:pPr>
            <w:proofErr w:type="spellStart"/>
            <w:r w:rsidRPr="0025078A">
              <w:rPr>
                <w:rFonts w:ascii="Arial" w:eastAsia="Calibri" w:hAnsi="Arial" w:cs="Arial"/>
              </w:rPr>
              <w:t>IRMS</w:t>
            </w:r>
            <w:proofErr w:type="spellEnd"/>
            <w:r w:rsidRPr="0025078A">
              <w:rPr>
                <w:rFonts w:ascii="Arial" w:eastAsia="Calibri" w:hAnsi="Arial" w:cs="Arial"/>
              </w:rPr>
              <w:t xml:space="preserve"> Toolkit for Schools</w:t>
            </w:r>
          </w:p>
        </w:tc>
      </w:tr>
      <w:tr w:rsidR="0025078A" w:rsidRPr="0025078A" w14:paraId="670DAE42" w14:textId="77777777" w:rsidTr="00F04F07">
        <w:tc>
          <w:tcPr>
            <w:tcW w:w="2344" w:type="dxa"/>
            <w:gridSpan w:val="2"/>
            <w:shd w:val="clear" w:color="auto" w:fill="auto"/>
          </w:tcPr>
          <w:p w14:paraId="4C8AD6B2"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School Census Returns</w:t>
            </w:r>
          </w:p>
        </w:tc>
        <w:tc>
          <w:tcPr>
            <w:tcW w:w="3091" w:type="dxa"/>
            <w:shd w:val="clear" w:color="auto" w:fill="auto"/>
          </w:tcPr>
          <w:p w14:paraId="055B396C" w14:textId="77777777" w:rsidR="0025078A" w:rsidRPr="0025078A" w:rsidRDefault="0025078A" w:rsidP="0025078A">
            <w:pPr>
              <w:spacing w:after="0" w:line="240" w:lineRule="auto"/>
              <w:contextualSpacing/>
              <w:rPr>
                <w:rFonts w:ascii="Arial" w:eastAsia="Calibri" w:hAnsi="Arial" w:cs="Arial"/>
              </w:rPr>
            </w:pPr>
          </w:p>
        </w:tc>
        <w:tc>
          <w:tcPr>
            <w:tcW w:w="3181" w:type="dxa"/>
            <w:shd w:val="clear" w:color="auto" w:fill="auto"/>
          </w:tcPr>
          <w:p w14:paraId="17B684AE"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Current year + 5 years</w:t>
            </w:r>
          </w:p>
          <w:p w14:paraId="500CD3A3" w14:textId="77777777" w:rsidR="0025078A" w:rsidRPr="0025078A" w:rsidRDefault="0025078A" w:rsidP="0025078A">
            <w:pPr>
              <w:spacing w:after="0" w:line="240" w:lineRule="auto"/>
              <w:rPr>
                <w:rFonts w:ascii="Arial" w:eastAsia="Calibri" w:hAnsi="Arial" w:cs="Arial"/>
              </w:rPr>
            </w:pPr>
          </w:p>
        </w:tc>
        <w:tc>
          <w:tcPr>
            <w:tcW w:w="2497" w:type="dxa"/>
            <w:shd w:val="clear" w:color="auto" w:fill="auto"/>
          </w:tcPr>
          <w:p w14:paraId="171FF88C"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408ECEA7" w14:textId="0B44DF6E"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419AB48F" w14:textId="77777777" w:rsidR="0025078A" w:rsidRPr="0025078A" w:rsidRDefault="0025078A" w:rsidP="0025078A">
            <w:pPr>
              <w:spacing w:after="0" w:line="240" w:lineRule="auto"/>
              <w:rPr>
                <w:rFonts w:ascii="Arial" w:eastAsia="Calibri" w:hAnsi="Arial" w:cs="Arial"/>
              </w:rPr>
            </w:pPr>
            <w:proofErr w:type="spellStart"/>
            <w:r w:rsidRPr="0025078A">
              <w:rPr>
                <w:rFonts w:ascii="Arial" w:eastAsia="Calibri" w:hAnsi="Arial" w:cs="Arial"/>
              </w:rPr>
              <w:t>IRMS</w:t>
            </w:r>
            <w:proofErr w:type="spellEnd"/>
            <w:r w:rsidRPr="0025078A">
              <w:rPr>
                <w:rFonts w:ascii="Arial" w:eastAsia="Calibri" w:hAnsi="Arial" w:cs="Arial"/>
              </w:rPr>
              <w:t xml:space="preserve"> Toolkit for Schools</w:t>
            </w:r>
          </w:p>
        </w:tc>
      </w:tr>
      <w:tr w:rsidR="0025078A" w:rsidRPr="0025078A" w14:paraId="721AC54E" w14:textId="77777777" w:rsidTr="00F04F07">
        <w:tc>
          <w:tcPr>
            <w:tcW w:w="2344" w:type="dxa"/>
            <w:gridSpan w:val="2"/>
            <w:shd w:val="clear" w:color="auto" w:fill="auto"/>
          </w:tcPr>
          <w:p w14:paraId="12E311CA"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Schools Meals Registers</w:t>
            </w:r>
          </w:p>
        </w:tc>
        <w:tc>
          <w:tcPr>
            <w:tcW w:w="3091" w:type="dxa"/>
            <w:shd w:val="clear" w:color="auto" w:fill="auto"/>
          </w:tcPr>
          <w:p w14:paraId="2C2E36DE"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Pupil information</w:t>
            </w:r>
          </w:p>
        </w:tc>
        <w:tc>
          <w:tcPr>
            <w:tcW w:w="3181" w:type="dxa"/>
            <w:shd w:val="clear" w:color="auto" w:fill="auto"/>
          </w:tcPr>
          <w:p w14:paraId="03FBBD3E"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Current year + 3 years</w:t>
            </w:r>
          </w:p>
        </w:tc>
        <w:tc>
          <w:tcPr>
            <w:tcW w:w="2497" w:type="dxa"/>
            <w:shd w:val="clear" w:color="auto" w:fill="auto"/>
          </w:tcPr>
          <w:p w14:paraId="6B9797C9"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31A6F6ED" w14:textId="5A3A1D73" w:rsidR="0025078A" w:rsidRPr="0025078A" w:rsidRDefault="0025078A" w:rsidP="0025078A">
            <w:pPr>
              <w:spacing w:after="0" w:line="240" w:lineRule="auto"/>
              <w:rPr>
                <w:rFonts w:ascii="Arial" w:eastAsia="Calibri" w:hAnsi="Arial" w:cs="Arial"/>
                <w:i/>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6D5BB424" w14:textId="77777777" w:rsidR="0025078A" w:rsidRPr="0025078A" w:rsidRDefault="0025078A" w:rsidP="0025078A">
            <w:pPr>
              <w:spacing w:after="0" w:line="240" w:lineRule="auto"/>
              <w:rPr>
                <w:rFonts w:ascii="Arial" w:eastAsia="Calibri" w:hAnsi="Arial" w:cs="Arial"/>
              </w:rPr>
            </w:pPr>
            <w:proofErr w:type="spellStart"/>
            <w:r w:rsidRPr="0025078A">
              <w:rPr>
                <w:rFonts w:ascii="Arial" w:eastAsia="Calibri" w:hAnsi="Arial" w:cs="Arial"/>
              </w:rPr>
              <w:t>IRMS</w:t>
            </w:r>
            <w:proofErr w:type="spellEnd"/>
            <w:r w:rsidRPr="0025078A">
              <w:rPr>
                <w:rFonts w:ascii="Arial" w:eastAsia="Calibri" w:hAnsi="Arial" w:cs="Arial"/>
              </w:rPr>
              <w:t xml:space="preserve"> Toolkit for Schools</w:t>
            </w:r>
          </w:p>
        </w:tc>
      </w:tr>
      <w:tr w:rsidR="0025078A" w:rsidRPr="0025078A" w14:paraId="00B86FE7" w14:textId="77777777" w:rsidTr="00F04F07">
        <w:tc>
          <w:tcPr>
            <w:tcW w:w="2344" w:type="dxa"/>
            <w:gridSpan w:val="2"/>
            <w:shd w:val="clear" w:color="auto" w:fill="auto"/>
          </w:tcPr>
          <w:p w14:paraId="081047D6"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Staff Absence and Attendance</w:t>
            </w:r>
          </w:p>
        </w:tc>
        <w:tc>
          <w:tcPr>
            <w:tcW w:w="3091" w:type="dxa"/>
            <w:shd w:val="clear" w:color="auto" w:fill="auto"/>
          </w:tcPr>
          <w:p w14:paraId="73A09203"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Annual leave record</w:t>
            </w:r>
          </w:p>
          <w:p w14:paraId="720E82E9"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Absence record</w:t>
            </w:r>
          </w:p>
          <w:p w14:paraId="31C10E5F"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Sickness record</w:t>
            </w:r>
          </w:p>
        </w:tc>
        <w:tc>
          <w:tcPr>
            <w:tcW w:w="3181" w:type="dxa"/>
            <w:shd w:val="clear" w:color="auto" w:fill="auto"/>
          </w:tcPr>
          <w:p w14:paraId="56511160"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Current year + 3 years</w:t>
            </w:r>
          </w:p>
        </w:tc>
        <w:tc>
          <w:tcPr>
            <w:tcW w:w="2497" w:type="dxa"/>
            <w:shd w:val="clear" w:color="auto" w:fill="auto"/>
          </w:tcPr>
          <w:p w14:paraId="7F1478EC"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p w14:paraId="4F6FE8E6" w14:textId="77777777" w:rsidR="0025078A" w:rsidRPr="0025078A" w:rsidRDefault="0025078A" w:rsidP="0025078A">
            <w:pPr>
              <w:spacing w:after="0" w:line="240" w:lineRule="auto"/>
              <w:rPr>
                <w:rFonts w:ascii="Arial" w:eastAsia="Calibri" w:hAnsi="Arial" w:cs="Arial"/>
              </w:rPr>
            </w:pPr>
          </w:p>
        </w:tc>
        <w:tc>
          <w:tcPr>
            <w:tcW w:w="2173" w:type="dxa"/>
            <w:shd w:val="clear" w:color="auto" w:fill="auto"/>
          </w:tcPr>
          <w:p w14:paraId="1346A071" w14:textId="4D3CF073"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1785BD36" w14:textId="77777777" w:rsidR="0025078A" w:rsidRPr="0025078A" w:rsidRDefault="0025078A" w:rsidP="0025078A">
            <w:pPr>
              <w:spacing w:after="0" w:line="240" w:lineRule="auto"/>
              <w:rPr>
                <w:rFonts w:ascii="Arial" w:eastAsia="Calibri" w:hAnsi="Arial" w:cs="Arial"/>
              </w:rPr>
            </w:pPr>
            <w:proofErr w:type="spellStart"/>
            <w:r w:rsidRPr="0025078A">
              <w:rPr>
                <w:rFonts w:ascii="Arial" w:eastAsia="Calibri" w:hAnsi="Arial" w:cs="Arial"/>
              </w:rPr>
              <w:t>IRMS</w:t>
            </w:r>
            <w:proofErr w:type="spellEnd"/>
            <w:r w:rsidRPr="0025078A">
              <w:rPr>
                <w:rFonts w:ascii="Arial" w:eastAsia="Calibri" w:hAnsi="Arial" w:cs="Arial"/>
              </w:rPr>
              <w:t xml:space="preserve"> Toolkit for Schools</w:t>
            </w:r>
          </w:p>
        </w:tc>
      </w:tr>
      <w:tr w:rsidR="0025078A" w:rsidRPr="0025078A" w14:paraId="4397FF23" w14:textId="77777777" w:rsidTr="00F04F07">
        <w:tc>
          <w:tcPr>
            <w:tcW w:w="2344" w:type="dxa"/>
            <w:gridSpan w:val="2"/>
            <w:shd w:val="clear" w:color="auto" w:fill="auto"/>
          </w:tcPr>
          <w:p w14:paraId="3EA995A2"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lastRenderedPageBreak/>
              <w:t>Staff Development Plans</w:t>
            </w:r>
          </w:p>
        </w:tc>
        <w:tc>
          <w:tcPr>
            <w:tcW w:w="3091" w:type="dxa"/>
            <w:shd w:val="clear" w:color="auto" w:fill="auto"/>
          </w:tcPr>
          <w:p w14:paraId="0ADE41D8" w14:textId="77777777" w:rsidR="0025078A" w:rsidRPr="0025078A" w:rsidRDefault="0025078A" w:rsidP="0025078A">
            <w:pPr>
              <w:numPr>
                <w:ilvl w:val="0"/>
                <w:numId w:val="18"/>
              </w:numPr>
              <w:spacing w:after="0" w:line="240" w:lineRule="auto"/>
              <w:ind w:left="323"/>
              <w:contextualSpacing/>
              <w:rPr>
                <w:rFonts w:ascii="Arial" w:eastAsia="Calibri" w:hAnsi="Arial" w:cs="Arial"/>
              </w:rPr>
            </w:pPr>
            <w:r w:rsidRPr="0025078A">
              <w:rPr>
                <w:rFonts w:ascii="Arial" w:eastAsia="Calibri" w:hAnsi="Arial" w:cs="Arial"/>
              </w:rPr>
              <w:t>Courses and training</w:t>
            </w:r>
          </w:p>
        </w:tc>
        <w:tc>
          <w:tcPr>
            <w:tcW w:w="3181" w:type="dxa"/>
            <w:shd w:val="clear" w:color="auto" w:fill="auto"/>
          </w:tcPr>
          <w:p w14:paraId="0B90C02E"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Life of the Plan + 6 years</w:t>
            </w:r>
          </w:p>
        </w:tc>
        <w:tc>
          <w:tcPr>
            <w:tcW w:w="2497" w:type="dxa"/>
            <w:shd w:val="clear" w:color="auto" w:fill="auto"/>
          </w:tcPr>
          <w:p w14:paraId="4B296DD7"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0F67B5BD" w14:textId="20C249D9" w:rsidR="0025078A" w:rsidRPr="0025078A" w:rsidRDefault="0025078A" w:rsidP="0025078A">
            <w:pPr>
              <w:spacing w:after="0" w:line="240" w:lineRule="auto"/>
              <w:rPr>
                <w:rFonts w:ascii="Arial" w:eastAsia="Calibri" w:hAnsi="Arial" w:cs="Arial"/>
                <w:i/>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18B3C4F7" w14:textId="77777777" w:rsidR="0025078A" w:rsidRPr="0025078A" w:rsidRDefault="0025078A" w:rsidP="0025078A">
            <w:pPr>
              <w:spacing w:after="0" w:line="240" w:lineRule="auto"/>
              <w:rPr>
                <w:rFonts w:ascii="Arial" w:eastAsia="Calibri" w:hAnsi="Arial" w:cs="Arial"/>
              </w:rPr>
            </w:pPr>
            <w:proofErr w:type="spellStart"/>
            <w:r w:rsidRPr="0025078A">
              <w:rPr>
                <w:rFonts w:ascii="Arial" w:eastAsia="Calibri" w:hAnsi="Arial" w:cs="Arial"/>
              </w:rPr>
              <w:t>IRMS</w:t>
            </w:r>
            <w:proofErr w:type="spellEnd"/>
            <w:r w:rsidRPr="0025078A">
              <w:rPr>
                <w:rFonts w:ascii="Arial" w:eastAsia="Calibri" w:hAnsi="Arial" w:cs="Arial"/>
              </w:rPr>
              <w:t xml:space="preserve"> Toolkit for Schools</w:t>
            </w:r>
          </w:p>
        </w:tc>
      </w:tr>
      <w:tr w:rsidR="0025078A" w:rsidRPr="0025078A" w14:paraId="63758E8F" w14:textId="77777777" w:rsidTr="00F04F07">
        <w:trPr>
          <w:trHeight w:val="2067"/>
        </w:trPr>
        <w:tc>
          <w:tcPr>
            <w:tcW w:w="2344" w:type="dxa"/>
            <w:gridSpan w:val="2"/>
            <w:shd w:val="clear" w:color="auto" w:fill="auto"/>
          </w:tcPr>
          <w:p w14:paraId="3923BF87"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Staff Discipline and Grievance</w:t>
            </w:r>
          </w:p>
        </w:tc>
        <w:tc>
          <w:tcPr>
            <w:tcW w:w="3091" w:type="dxa"/>
            <w:shd w:val="clear" w:color="auto" w:fill="auto"/>
          </w:tcPr>
          <w:p w14:paraId="2B776168" w14:textId="77777777" w:rsidR="0025078A" w:rsidRPr="0025078A" w:rsidRDefault="0025078A" w:rsidP="0025078A">
            <w:pPr>
              <w:numPr>
                <w:ilvl w:val="0"/>
                <w:numId w:val="18"/>
              </w:numPr>
              <w:spacing w:after="0" w:line="240" w:lineRule="auto"/>
              <w:ind w:left="323"/>
              <w:contextualSpacing/>
              <w:rPr>
                <w:rFonts w:ascii="Arial" w:eastAsia="Calibri" w:hAnsi="Arial" w:cs="Arial"/>
              </w:rPr>
            </w:pPr>
            <w:r w:rsidRPr="0025078A">
              <w:rPr>
                <w:rFonts w:ascii="Arial" w:eastAsia="Calibri" w:hAnsi="Arial" w:cs="Arial"/>
              </w:rPr>
              <w:t xml:space="preserve">Letters, </w:t>
            </w:r>
            <w:proofErr w:type="gramStart"/>
            <w:r w:rsidRPr="0025078A">
              <w:rPr>
                <w:rFonts w:ascii="Arial" w:eastAsia="Calibri" w:hAnsi="Arial" w:cs="Arial"/>
              </w:rPr>
              <w:t>reports</w:t>
            </w:r>
            <w:proofErr w:type="gramEnd"/>
            <w:r w:rsidRPr="0025078A">
              <w:rPr>
                <w:rFonts w:ascii="Arial" w:eastAsia="Calibri" w:hAnsi="Arial" w:cs="Arial"/>
              </w:rPr>
              <w:t xml:space="preserve"> and meeting notes relating to cases</w:t>
            </w:r>
          </w:p>
          <w:p w14:paraId="1DE09193" w14:textId="77777777" w:rsidR="0025078A" w:rsidRPr="0025078A" w:rsidRDefault="0025078A" w:rsidP="0025078A">
            <w:pPr>
              <w:spacing w:after="0" w:line="240" w:lineRule="auto"/>
              <w:contextualSpacing/>
              <w:rPr>
                <w:rFonts w:ascii="Arial" w:eastAsia="Calibri" w:hAnsi="Arial" w:cs="Arial"/>
              </w:rPr>
            </w:pPr>
          </w:p>
        </w:tc>
        <w:tc>
          <w:tcPr>
            <w:tcW w:w="3181" w:type="dxa"/>
            <w:shd w:val="clear" w:color="auto" w:fill="auto"/>
          </w:tcPr>
          <w:p w14:paraId="4B3D701F"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Oral warning – Date of warning + 6 months</w:t>
            </w:r>
          </w:p>
          <w:p w14:paraId="0F032630"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Written warning (Level 1) – Date of warning + 6 months</w:t>
            </w:r>
          </w:p>
          <w:p w14:paraId="06DCB983"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Written warning (Level 2) – Date of warning + 12 months</w:t>
            </w:r>
          </w:p>
          <w:p w14:paraId="5CC5814C"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Final warning – Date of warning + 18 months</w:t>
            </w:r>
          </w:p>
          <w:p w14:paraId="1FFE2EFB" w14:textId="77777777" w:rsidR="0025078A" w:rsidRPr="0025078A" w:rsidRDefault="0025078A" w:rsidP="0025078A">
            <w:pPr>
              <w:spacing w:after="0" w:line="240" w:lineRule="auto"/>
              <w:rPr>
                <w:rFonts w:ascii="Arial" w:eastAsia="Calibri" w:hAnsi="Arial" w:cs="Arial"/>
              </w:rPr>
            </w:pPr>
          </w:p>
        </w:tc>
        <w:tc>
          <w:tcPr>
            <w:tcW w:w="2497" w:type="dxa"/>
            <w:shd w:val="clear" w:color="auto" w:fill="auto"/>
          </w:tcPr>
          <w:p w14:paraId="755D1C03"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10088E36" w14:textId="5300D1F2" w:rsidR="0025078A" w:rsidRPr="0025078A" w:rsidRDefault="0025078A" w:rsidP="0025078A">
            <w:pPr>
              <w:spacing w:after="0" w:line="240" w:lineRule="auto"/>
              <w:rPr>
                <w:rFonts w:ascii="Arial" w:eastAsia="Calibri" w:hAnsi="Arial" w:cs="Arial"/>
                <w:i/>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33446F7B" w14:textId="77777777" w:rsidR="0025078A" w:rsidRPr="0025078A" w:rsidRDefault="0025078A" w:rsidP="0025078A">
            <w:pPr>
              <w:spacing w:after="0" w:line="240" w:lineRule="auto"/>
              <w:rPr>
                <w:rFonts w:ascii="Arial" w:eastAsia="Calibri" w:hAnsi="Arial" w:cs="Arial"/>
              </w:rPr>
            </w:pPr>
            <w:proofErr w:type="spellStart"/>
            <w:r w:rsidRPr="0025078A">
              <w:rPr>
                <w:rFonts w:ascii="Arial" w:eastAsia="Calibri" w:hAnsi="Arial" w:cs="Arial"/>
              </w:rPr>
              <w:t>IRMS</w:t>
            </w:r>
            <w:proofErr w:type="spellEnd"/>
            <w:r w:rsidRPr="0025078A">
              <w:rPr>
                <w:rFonts w:ascii="Arial" w:eastAsia="Calibri" w:hAnsi="Arial" w:cs="Arial"/>
              </w:rPr>
              <w:t xml:space="preserve"> Toolkit for Schools</w:t>
            </w:r>
          </w:p>
        </w:tc>
      </w:tr>
      <w:tr w:rsidR="0025078A" w:rsidRPr="0025078A" w14:paraId="4CFF4D92" w14:textId="77777777" w:rsidTr="00F04F07">
        <w:tc>
          <w:tcPr>
            <w:tcW w:w="2344" w:type="dxa"/>
            <w:gridSpan w:val="2"/>
            <w:shd w:val="clear" w:color="auto" w:fill="auto"/>
          </w:tcPr>
          <w:p w14:paraId="2FEAEBBA"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Staff Payslips</w:t>
            </w:r>
          </w:p>
        </w:tc>
        <w:tc>
          <w:tcPr>
            <w:tcW w:w="3091" w:type="dxa"/>
            <w:shd w:val="clear" w:color="auto" w:fill="auto"/>
          </w:tcPr>
          <w:p w14:paraId="62620800" w14:textId="77777777" w:rsidR="0025078A" w:rsidRPr="0025078A" w:rsidRDefault="0025078A" w:rsidP="0025078A">
            <w:pPr>
              <w:numPr>
                <w:ilvl w:val="0"/>
                <w:numId w:val="18"/>
              </w:numPr>
              <w:spacing w:after="0" w:line="240" w:lineRule="auto"/>
              <w:ind w:left="323"/>
              <w:contextualSpacing/>
              <w:rPr>
                <w:rFonts w:ascii="Arial" w:eastAsia="Calibri" w:hAnsi="Arial" w:cs="Arial"/>
              </w:rPr>
            </w:pPr>
            <w:r w:rsidRPr="0025078A">
              <w:rPr>
                <w:rFonts w:ascii="Arial" w:eastAsia="Calibri" w:hAnsi="Arial" w:cs="Arial"/>
              </w:rPr>
              <w:t>Copies</w:t>
            </w:r>
          </w:p>
        </w:tc>
        <w:tc>
          <w:tcPr>
            <w:tcW w:w="3181" w:type="dxa"/>
            <w:shd w:val="clear" w:color="auto" w:fill="auto"/>
          </w:tcPr>
          <w:p w14:paraId="65D9C223"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Current + 6 years</w:t>
            </w:r>
          </w:p>
        </w:tc>
        <w:tc>
          <w:tcPr>
            <w:tcW w:w="2497" w:type="dxa"/>
            <w:shd w:val="clear" w:color="auto" w:fill="auto"/>
          </w:tcPr>
          <w:p w14:paraId="6DF9A642"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1D6C213F" w14:textId="7A96C769"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58443DAF" w14:textId="77777777" w:rsidR="0025078A" w:rsidRPr="0025078A" w:rsidRDefault="0025078A" w:rsidP="0025078A">
            <w:pPr>
              <w:spacing w:after="0" w:line="240" w:lineRule="auto"/>
              <w:rPr>
                <w:rFonts w:ascii="Arial" w:eastAsia="Calibri" w:hAnsi="Arial" w:cs="Arial"/>
              </w:rPr>
            </w:pPr>
            <w:proofErr w:type="spellStart"/>
            <w:r w:rsidRPr="0025078A">
              <w:rPr>
                <w:rFonts w:ascii="Arial" w:eastAsia="Calibri" w:hAnsi="Arial" w:cs="Arial"/>
              </w:rPr>
              <w:t>IRMS</w:t>
            </w:r>
            <w:proofErr w:type="spellEnd"/>
            <w:r w:rsidRPr="0025078A">
              <w:rPr>
                <w:rFonts w:ascii="Arial" w:eastAsia="Calibri" w:hAnsi="Arial" w:cs="Arial"/>
              </w:rPr>
              <w:t xml:space="preserve"> Toolkit for Schools</w:t>
            </w:r>
          </w:p>
        </w:tc>
      </w:tr>
      <w:tr w:rsidR="0025078A" w:rsidRPr="0025078A" w14:paraId="6BB4DC59" w14:textId="77777777" w:rsidTr="00F04F07">
        <w:tc>
          <w:tcPr>
            <w:tcW w:w="2344" w:type="dxa"/>
            <w:gridSpan w:val="2"/>
            <w:shd w:val="clear" w:color="auto" w:fill="auto"/>
          </w:tcPr>
          <w:p w14:paraId="794FC290"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Staff Performance Assessment (annual appraisal/assessment records)</w:t>
            </w:r>
          </w:p>
        </w:tc>
        <w:tc>
          <w:tcPr>
            <w:tcW w:w="3091" w:type="dxa"/>
            <w:shd w:val="clear" w:color="auto" w:fill="auto"/>
          </w:tcPr>
          <w:p w14:paraId="03E7F711" w14:textId="77777777" w:rsidR="0025078A" w:rsidRPr="0025078A" w:rsidRDefault="0025078A" w:rsidP="0025078A">
            <w:pPr>
              <w:numPr>
                <w:ilvl w:val="0"/>
                <w:numId w:val="18"/>
              </w:numPr>
              <w:spacing w:after="0" w:line="240" w:lineRule="auto"/>
              <w:ind w:left="323"/>
              <w:contextualSpacing/>
              <w:rPr>
                <w:rFonts w:ascii="Arial" w:eastAsia="Calibri" w:hAnsi="Arial" w:cs="Arial"/>
              </w:rPr>
            </w:pPr>
            <w:r w:rsidRPr="0025078A">
              <w:rPr>
                <w:rFonts w:ascii="Arial" w:eastAsia="Calibri" w:hAnsi="Arial" w:cs="Arial"/>
              </w:rPr>
              <w:t>Personal Development Record</w:t>
            </w:r>
          </w:p>
          <w:p w14:paraId="74FDF840" w14:textId="77777777" w:rsidR="0025078A" w:rsidRPr="0025078A" w:rsidRDefault="0025078A" w:rsidP="0025078A">
            <w:pPr>
              <w:numPr>
                <w:ilvl w:val="0"/>
                <w:numId w:val="18"/>
              </w:numPr>
              <w:spacing w:after="0" w:line="240" w:lineRule="auto"/>
              <w:ind w:left="323"/>
              <w:contextualSpacing/>
              <w:rPr>
                <w:rFonts w:ascii="Arial" w:eastAsia="Calibri" w:hAnsi="Arial" w:cs="Arial"/>
              </w:rPr>
            </w:pPr>
            <w:r w:rsidRPr="0025078A">
              <w:rPr>
                <w:rFonts w:ascii="Arial" w:eastAsia="Calibri" w:hAnsi="Arial" w:cs="Arial"/>
              </w:rPr>
              <w:t>Promotion/regrading</w:t>
            </w:r>
          </w:p>
          <w:p w14:paraId="4E29AE7A" w14:textId="77777777" w:rsidR="0025078A" w:rsidRPr="0025078A" w:rsidRDefault="0025078A" w:rsidP="0025078A">
            <w:pPr>
              <w:spacing w:after="0" w:line="240" w:lineRule="auto"/>
              <w:contextualSpacing/>
              <w:rPr>
                <w:rFonts w:ascii="Arial" w:eastAsia="Calibri" w:hAnsi="Arial" w:cs="Arial"/>
              </w:rPr>
            </w:pPr>
          </w:p>
        </w:tc>
        <w:tc>
          <w:tcPr>
            <w:tcW w:w="3181" w:type="dxa"/>
            <w:shd w:val="clear" w:color="auto" w:fill="auto"/>
          </w:tcPr>
          <w:p w14:paraId="301768A5"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Current + 6 years</w:t>
            </w:r>
          </w:p>
        </w:tc>
        <w:tc>
          <w:tcPr>
            <w:tcW w:w="2497" w:type="dxa"/>
            <w:shd w:val="clear" w:color="auto" w:fill="auto"/>
          </w:tcPr>
          <w:p w14:paraId="0D16521E"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2C590A03" w14:textId="449FBD8E" w:rsidR="0025078A" w:rsidRPr="0025078A" w:rsidRDefault="0025078A" w:rsidP="0025078A">
            <w:pPr>
              <w:spacing w:after="0" w:line="240" w:lineRule="auto"/>
              <w:rPr>
                <w:rFonts w:ascii="Arial" w:eastAsia="Calibri" w:hAnsi="Arial" w:cs="Arial"/>
                <w:i/>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6EE1E902" w14:textId="77777777" w:rsidR="0025078A" w:rsidRPr="0025078A" w:rsidRDefault="0025078A" w:rsidP="0025078A">
            <w:pPr>
              <w:spacing w:after="0" w:line="240" w:lineRule="auto"/>
              <w:rPr>
                <w:rFonts w:ascii="Arial" w:eastAsia="Calibri" w:hAnsi="Arial" w:cs="Arial"/>
              </w:rPr>
            </w:pPr>
            <w:proofErr w:type="spellStart"/>
            <w:r w:rsidRPr="0025078A">
              <w:rPr>
                <w:rFonts w:ascii="Arial" w:eastAsia="Calibri" w:hAnsi="Arial" w:cs="Arial"/>
              </w:rPr>
              <w:t>IRMS</w:t>
            </w:r>
            <w:proofErr w:type="spellEnd"/>
            <w:r w:rsidRPr="0025078A">
              <w:rPr>
                <w:rFonts w:ascii="Arial" w:eastAsia="Calibri" w:hAnsi="Arial" w:cs="Arial"/>
              </w:rPr>
              <w:t xml:space="preserve"> Toolkit for Schools</w:t>
            </w:r>
          </w:p>
        </w:tc>
      </w:tr>
      <w:tr w:rsidR="0025078A" w:rsidRPr="0025078A" w14:paraId="2257A269" w14:textId="77777777" w:rsidTr="00F04F07">
        <w:tc>
          <w:tcPr>
            <w:tcW w:w="2344" w:type="dxa"/>
            <w:gridSpan w:val="2"/>
            <w:shd w:val="clear" w:color="auto" w:fill="auto"/>
          </w:tcPr>
          <w:p w14:paraId="14762E75"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Staff Personnel Files</w:t>
            </w:r>
          </w:p>
        </w:tc>
        <w:tc>
          <w:tcPr>
            <w:tcW w:w="3091" w:type="dxa"/>
            <w:shd w:val="clear" w:color="auto" w:fill="auto"/>
          </w:tcPr>
          <w:p w14:paraId="14E0F62E" w14:textId="77777777" w:rsidR="0025078A" w:rsidRPr="0025078A" w:rsidRDefault="0025078A" w:rsidP="0025078A">
            <w:pPr>
              <w:numPr>
                <w:ilvl w:val="0"/>
                <w:numId w:val="18"/>
              </w:numPr>
              <w:spacing w:after="0" w:line="240" w:lineRule="auto"/>
              <w:ind w:left="323"/>
              <w:contextualSpacing/>
              <w:rPr>
                <w:rFonts w:ascii="Arial" w:eastAsia="Calibri" w:hAnsi="Arial" w:cs="Arial"/>
              </w:rPr>
            </w:pPr>
            <w:r w:rsidRPr="0025078A">
              <w:rPr>
                <w:rFonts w:ascii="Arial" w:eastAsia="Calibri" w:hAnsi="Arial" w:cs="Arial"/>
              </w:rPr>
              <w:t>Personal and sensitive data</w:t>
            </w:r>
          </w:p>
          <w:p w14:paraId="1550F49E" w14:textId="77777777" w:rsidR="0025078A" w:rsidRPr="0025078A" w:rsidRDefault="0025078A" w:rsidP="0025078A">
            <w:pPr>
              <w:spacing w:after="0" w:line="240" w:lineRule="auto"/>
              <w:contextualSpacing/>
              <w:rPr>
                <w:rFonts w:ascii="Arial" w:eastAsia="Calibri" w:hAnsi="Arial" w:cs="Arial"/>
              </w:rPr>
            </w:pPr>
          </w:p>
        </w:tc>
        <w:tc>
          <w:tcPr>
            <w:tcW w:w="3181" w:type="dxa"/>
            <w:shd w:val="clear" w:color="auto" w:fill="auto"/>
          </w:tcPr>
          <w:p w14:paraId="5DC503D3"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Termination of employment + 6 years</w:t>
            </w:r>
          </w:p>
        </w:tc>
        <w:tc>
          <w:tcPr>
            <w:tcW w:w="2497" w:type="dxa"/>
            <w:shd w:val="clear" w:color="auto" w:fill="auto"/>
          </w:tcPr>
          <w:p w14:paraId="6A3098DB"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6564F647" w14:textId="5CBC0DFB"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6D48F122" w14:textId="77777777" w:rsidR="0025078A" w:rsidRPr="0025078A" w:rsidRDefault="0025078A" w:rsidP="0025078A">
            <w:pPr>
              <w:spacing w:after="0" w:line="240" w:lineRule="auto"/>
              <w:rPr>
                <w:rFonts w:ascii="Arial" w:eastAsia="Calibri" w:hAnsi="Arial" w:cs="Arial"/>
              </w:rPr>
            </w:pPr>
            <w:proofErr w:type="spellStart"/>
            <w:r w:rsidRPr="0025078A">
              <w:rPr>
                <w:rFonts w:ascii="Arial" w:eastAsia="Calibri" w:hAnsi="Arial" w:cs="Arial"/>
              </w:rPr>
              <w:t>IRMS</w:t>
            </w:r>
            <w:proofErr w:type="spellEnd"/>
            <w:r w:rsidRPr="0025078A">
              <w:rPr>
                <w:rFonts w:ascii="Arial" w:eastAsia="Calibri" w:hAnsi="Arial" w:cs="Arial"/>
              </w:rPr>
              <w:t xml:space="preserve"> Toolkit for Schools</w:t>
            </w:r>
          </w:p>
        </w:tc>
      </w:tr>
      <w:tr w:rsidR="0025078A" w:rsidRPr="0025078A" w14:paraId="3546DFD4" w14:textId="77777777" w:rsidTr="00F04F07">
        <w:tc>
          <w:tcPr>
            <w:tcW w:w="15433" w:type="dxa"/>
            <w:gridSpan w:val="7"/>
            <w:tcBorders>
              <w:bottom w:val="single" w:sz="4" w:space="0" w:color="auto"/>
            </w:tcBorders>
            <w:shd w:val="pct20" w:color="auto" w:fill="auto"/>
          </w:tcPr>
          <w:p w14:paraId="16FE4FC4" w14:textId="77777777" w:rsidR="0025078A" w:rsidRPr="0025078A" w:rsidRDefault="0025078A" w:rsidP="0025078A">
            <w:pPr>
              <w:spacing w:after="0" w:line="240" w:lineRule="auto"/>
              <w:rPr>
                <w:rFonts w:ascii="Arial" w:eastAsia="Calibri" w:hAnsi="Arial" w:cs="Arial"/>
                <w:color w:val="FFC000"/>
              </w:rPr>
            </w:pPr>
          </w:p>
        </w:tc>
      </w:tr>
      <w:tr w:rsidR="0025078A" w:rsidRPr="0025078A" w14:paraId="26626374" w14:textId="77777777" w:rsidTr="00F04F07">
        <w:tc>
          <w:tcPr>
            <w:tcW w:w="2344" w:type="dxa"/>
            <w:gridSpan w:val="2"/>
            <w:shd w:val="pct20" w:color="auto" w:fill="auto"/>
          </w:tcPr>
          <w:p w14:paraId="7B05A8BF"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Document</w:t>
            </w:r>
          </w:p>
        </w:tc>
        <w:tc>
          <w:tcPr>
            <w:tcW w:w="3091" w:type="dxa"/>
            <w:shd w:val="pct20" w:color="auto" w:fill="auto"/>
          </w:tcPr>
          <w:p w14:paraId="23279456"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Content</w:t>
            </w:r>
          </w:p>
        </w:tc>
        <w:tc>
          <w:tcPr>
            <w:tcW w:w="3181" w:type="dxa"/>
            <w:shd w:val="pct20" w:color="auto" w:fill="auto"/>
          </w:tcPr>
          <w:p w14:paraId="40725EEA"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Retention Period</w:t>
            </w:r>
          </w:p>
        </w:tc>
        <w:tc>
          <w:tcPr>
            <w:tcW w:w="2497" w:type="dxa"/>
            <w:shd w:val="pct20" w:color="auto" w:fill="auto"/>
          </w:tcPr>
          <w:p w14:paraId="7EB00F45"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Disposal</w:t>
            </w:r>
          </w:p>
        </w:tc>
        <w:tc>
          <w:tcPr>
            <w:tcW w:w="2173" w:type="dxa"/>
            <w:shd w:val="pct20" w:color="auto" w:fill="auto"/>
          </w:tcPr>
          <w:p w14:paraId="4346C938"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Information Asset Owner</w:t>
            </w:r>
          </w:p>
        </w:tc>
        <w:tc>
          <w:tcPr>
            <w:tcW w:w="2147" w:type="dxa"/>
            <w:shd w:val="pct20" w:color="auto" w:fill="auto"/>
          </w:tcPr>
          <w:p w14:paraId="0DA24CA1"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Good Practice</w:t>
            </w:r>
          </w:p>
        </w:tc>
      </w:tr>
      <w:tr w:rsidR="0025078A" w:rsidRPr="0025078A" w14:paraId="1221BD12" w14:textId="77777777" w:rsidTr="00F04F07">
        <w:tc>
          <w:tcPr>
            <w:tcW w:w="15433" w:type="dxa"/>
            <w:gridSpan w:val="7"/>
            <w:shd w:val="clear" w:color="auto" w:fill="auto"/>
          </w:tcPr>
          <w:p w14:paraId="278E1E00" w14:textId="77777777" w:rsidR="0025078A" w:rsidRPr="0025078A" w:rsidRDefault="0025078A" w:rsidP="0025078A">
            <w:pPr>
              <w:spacing w:after="0" w:line="240" w:lineRule="auto"/>
              <w:rPr>
                <w:rFonts w:ascii="Arial" w:eastAsia="Calibri" w:hAnsi="Arial" w:cs="Arial"/>
              </w:rPr>
            </w:pPr>
            <w:r w:rsidRPr="0025078A">
              <w:rPr>
                <w:rFonts w:ascii="Arial MT" w:eastAsia="Times New Roman" w:hAnsi="Arial MT" w:cs="Arial MT"/>
                <w:b/>
                <w:sz w:val="24"/>
                <w:szCs w:val="24"/>
                <w:lang w:eastAsia="en-GB"/>
              </w:rPr>
              <w:t>MEDIUM TERM RETENTION PERIOD</w:t>
            </w:r>
          </w:p>
        </w:tc>
      </w:tr>
      <w:tr w:rsidR="0025078A" w:rsidRPr="0025078A" w14:paraId="422444E3" w14:textId="77777777" w:rsidTr="00F04F07">
        <w:tc>
          <w:tcPr>
            <w:tcW w:w="2344" w:type="dxa"/>
            <w:gridSpan w:val="2"/>
            <w:shd w:val="clear" w:color="auto" w:fill="auto"/>
          </w:tcPr>
          <w:p w14:paraId="335F1190"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Staff pre-employment vetting</w:t>
            </w:r>
          </w:p>
        </w:tc>
        <w:tc>
          <w:tcPr>
            <w:tcW w:w="3091" w:type="dxa"/>
            <w:shd w:val="clear" w:color="auto" w:fill="auto"/>
          </w:tcPr>
          <w:p w14:paraId="613199BA"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Home Office checks</w:t>
            </w:r>
          </w:p>
        </w:tc>
        <w:tc>
          <w:tcPr>
            <w:tcW w:w="3181" w:type="dxa"/>
            <w:shd w:val="clear" w:color="auto" w:fill="auto"/>
          </w:tcPr>
          <w:p w14:paraId="46E35B4C"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Home Office records kept for termination of Employment + not less than 2 years</w:t>
            </w:r>
          </w:p>
        </w:tc>
        <w:tc>
          <w:tcPr>
            <w:tcW w:w="2497" w:type="dxa"/>
            <w:shd w:val="clear" w:color="auto" w:fill="auto"/>
          </w:tcPr>
          <w:p w14:paraId="1B324D93"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73D6C782" w14:textId="54267283"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11B0AE88" w14:textId="77777777" w:rsidR="0025078A" w:rsidRPr="0025078A" w:rsidRDefault="0025078A" w:rsidP="0025078A">
            <w:pPr>
              <w:spacing w:after="0" w:line="240" w:lineRule="auto"/>
              <w:rPr>
                <w:rFonts w:ascii="Arial" w:eastAsia="Calibri" w:hAnsi="Arial" w:cs="Arial"/>
              </w:rPr>
            </w:pPr>
            <w:proofErr w:type="spellStart"/>
            <w:r w:rsidRPr="0025078A">
              <w:rPr>
                <w:rFonts w:ascii="Arial" w:eastAsia="Calibri" w:hAnsi="Arial" w:cs="Arial"/>
              </w:rPr>
              <w:t>IRMS</w:t>
            </w:r>
            <w:proofErr w:type="spellEnd"/>
            <w:r w:rsidRPr="0025078A">
              <w:rPr>
                <w:rFonts w:ascii="Arial" w:eastAsia="Calibri" w:hAnsi="Arial" w:cs="Arial"/>
              </w:rPr>
              <w:t xml:space="preserve"> Toolkit for Schools</w:t>
            </w:r>
          </w:p>
        </w:tc>
      </w:tr>
      <w:tr w:rsidR="0025078A" w:rsidRPr="0025078A" w14:paraId="28200619" w14:textId="77777777" w:rsidTr="00F04F07">
        <w:tc>
          <w:tcPr>
            <w:tcW w:w="2344" w:type="dxa"/>
            <w:gridSpan w:val="2"/>
            <w:shd w:val="clear" w:color="auto" w:fill="auto"/>
          </w:tcPr>
          <w:p w14:paraId="04739C20"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Staff Timesheets</w:t>
            </w:r>
          </w:p>
        </w:tc>
        <w:tc>
          <w:tcPr>
            <w:tcW w:w="3091" w:type="dxa"/>
            <w:shd w:val="clear" w:color="auto" w:fill="auto"/>
          </w:tcPr>
          <w:p w14:paraId="62391B10"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Record of staff onsite (logging in and out)</w:t>
            </w:r>
          </w:p>
        </w:tc>
        <w:tc>
          <w:tcPr>
            <w:tcW w:w="3181" w:type="dxa"/>
            <w:shd w:val="clear" w:color="auto" w:fill="auto"/>
          </w:tcPr>
          <w:p w14:paraId="43D031CB"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Current + 3 years</w:t>
            </w:r>
          </w:p>
        </w:tc>
        <w:tc>
          <w:tcPr>
            <w:tcW w:w="2497" w:type="dxa"/>
            <w:shd w:val="clear" w:color="auto" w:fill="auto"/>
          </w:tcPr>
          <w:p w14:paraId="251311B0"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679A57B7" w14:textId="4C098D2C" w:rsidR="0025078A" w:rsidRPr="0025078A" w:rsidRDefault="0025078A" w:rsidP="0025078A">
            <w:pPr>
              <w:spacing w:after="0" w:line="240" w:lineRule="auto"/>
              <w:rPr>
                <w:rFonts w:ascii="Arial" w:eastAsia="Calibri" w:hAnsi="Arial" w:cs="Arial"/>
                <w:i/>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2723EBF6" w14:textId="77777777" w:rsidR="0025078A" w:rsidRPr="0025078A" w:rsidRDefault="0025078A" w:rsidP="0025078A">
            <w:pPr>
              <w:spacing w:after="0" w:line="240" w:lineRule="auto"/>
              <w:rPr>
                <w:rFonts w:ascii="Arial" w:eastAsia="Calibri" w:hAnsi="Arial" w:cs="Arial"/>
              </w:rPr>
            </w:pPr>
            <w:proofErr w:type="spellStart"/>
            <w:r w:rsidRPr="0025078A">
              <w:rPr>
                <w:rFonts w:ascii="Arial" w:eastAsia="Calibri" w:hAnsi="Arial" w:cs="Arial"/>
              </w:rPr>
              <w:t>IRMS</w:t>
            </w:r>
            <w:proofErr w:type="spellEnd"/>
            <w:r w:rsidRPr="0025078A">
              <w:rPr>
                <w:rFonts w:ascii="Arial" w:eastAsia="Calibri" w:hAnsi="Arial" w:cs="Arial"/>
              </w:rPr>
              <w:t xml:space="preserve"> Toolkit for Schools</w:t>
            </w:r>
          </w:p>
        </w:tc>
      </w:tr>
      <w:tr w:rsidR="0025078A" w:rsidRPr="0025078A" w14:paraId="7B29FB08" w14:textId="77777777" w:rsidTr="00F04F07">
        <w:tc>
          <w:tcPr>
            <w:tcW w:w="2344" w:type="dxa"/>
            <w:gridSpan w:val="2"/>
            <w:shd w:val="clear" w:color="auto" w:fill="auto"/>
          </w:tcPr>
          <w:p w14:paraId="6F96BCBA"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Student Attendance Registers</w:t>
            </w:r>
          </w:p>
        </w:tc>
        <w:tc>
          <w:tcPr>
            <w:tcW w:w="3091" w:type="dxa"/>
            <w:shd w:val="clear" w:color="auto" w:fill="auto"/>
          </w:tcPr>
          <w:p w14:paraId="04D32F00"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 xml:space="preserve">Pupil attendance information </w:t>
            </w:r>
          </w:p>
        </w:tc>
        <w:tc>
          <w:tcPr>
            <w:tcW w:w="3181" w:type="dxa"/>
            <w:shd w:val="clear" w:color="auto" w:fill="auto"/>
          </w:tcPr>
          <w:p w14:paraId="34BEB731"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Date of last entry + 3 years</w:t>
            </w:r>
          </w:p>
        </w:tc>
        <w:tc>
          <w:tcPr>
            <w:tcW w:w="2497" w:type="dxa"/>
            <w:shd w:val="clear" w:color="auto" w:fill="auto"/>
          </w:tcPr>
          <w:p w14:paraId="1386A261"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p w14:paraId="2F1012F8" w14:textId="77777777" w:rsidR="0025078A" w:rsidRPr="0025078A" w:rsidRDefault="0025078A" w:rsidP="0025078A">
            <w:pPr>
              <w:spacing w:after="0" w:line="240" w:lineRule="auto"/>
              <w:rPr>
                <w:rFonts w:ascii="Arial" w:eastAsia="Calibri" w:hAnsi="Arial" w:cs="Arial"/>
              </w:rPr>
            </w:pPr>
          </w:p>
        </w:tc>
        <w:tc>
          <w:tcPr>
            <w:tcW w:w="2173" w:type="dxa"/>
            <w:shd w:val="clear" w:color="auto" w:fill="auto"/>
          </w:tcPr>
          <w:p w14:paraId="16B4829F" w14:textId="4A66F21F"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2603CF07" w14:textId="77777777" w:rsidR="0025078A" w:rsidRPr="0025078A" w:rsidRDefault="0025078A" w:rsidP="0025078A">
            <w:pPr>
              <w:spacing w:after="0" w:line="240" w:lineRule="auto"/>
              <w:rPr>
                <w:rFonts w:ascii="Arial" w:eastAsia="Calibri" w:hAnsi="Arial" w:cs="Arial"/>
              </w:rPr>
            </w:pPr>
            <w:proofErr w:type="spellStart"/>
            <w:r w:rsidRPr="0025078A">
              <w:rPr>
                <w:rFonts w:ascii="Arial" w:eastAsia="Calibri" w:hAnsi="Arial" w:cs="Arial"/>
              </w:rPr>
              <w:t>IRMS</w:t>
            </w:r>
            <w:proofErr w:type="spellEnd"/>
            <w:r w:rsidRPr="0025078A">
              <w:rPr>
                <w:rFonts w:ascii="Arial" w:eastAsia="Calibri" w:hAnsi="Arial" w:cs="Arial"/>
              </w:rPr>
              <w:t xml:space="preserve"> Toolkit for Schools</w:t>
            </w:r>
          </w:p>
        </w:tc>
      </w:tr>
      <w:tr w:rsidR="0025078A" w:rsidRPr="0025078A" w14:paraId="0D6AEF5F" w14:textId="77777777" w:rsidTr="00F04F07">
        <w:tc>
          <w:tcPr>
            <w:tcW w:w="2344" w:type="dxa"/>
            <w:gridSpan w:val="2"/>
            <w:shd w:val="clear" w:color="auto" w:fill="auto"/>
          </w:tcPr>
          <w:p w14:paraId="14906AA7"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lastRenderedPageBreak/>
              <w:t>Student Behaviour</w:t>
            </w:r>
          </w:p>
        </w:tc>
        <w:tc>
          <w:tcPr>
            <w:tcW w:w="3091" w:type="dxa"/>
            <w:shd w:val="clear" w:color="auto" w:fill="auto"/>
          </w:tcPr>
          <w:p w14:paraId="03584F2E" w14:textId="77777777" w:rsidR="0025078A" w:rsidRPr="0025078A" w:rsidRDefault="0025078A" w:rsidP="0025078A">
            <w:pPr>
              <w:spacing w:after="0" w:line="240" w:lineRule="auto"/>
              <w:contextualSpacing/>
              <w:rPr>
                <w:rFonts w:ascii="Arial" w:eastAsia="Calibri" w:hAnsi="Arial" w:cs="Arial"/>
              </w:rPr>
            </w:pPr>
          </w:p>
        </w:tc>
        <w:tc>
          <w:tcPr>
            <w:tcW w:w="3181" w:type="dxa"/>
            <w:shd w:val="clear" w:color="auto" w:fill="auto"/>
          </w:tcPr>
          <w:p w14:paraId="6DE24843" w14:textId="77777777" w:rsidR="0025078A" w:rsidRPr="0025078A" w:rsidRDefault="0025078A" w:rsidP="0025078A">
            <w:pPr>
              <w:autoSpaceDE w:val="0"/>
              <w:autoSpaceDN w:val="0"/>
              <w:adjustRightInd w:val="0"/>
              <w:spacing w:after="0" w:line="240" w:lineRule="auto"/>
              <w:rPr>
                <w:rFonts w:ascii="Arial" w:eastAsia="Calibri" w:hAnsi="Arial" w:cs="Arial"/>
              </w:rPr>
            </w:pPr>
            <w:r w:rsidRPr="0025078A">
              <w:rPr>
                <w:rFonts w:ascii="Arial" w:eastAsia="Calibri" w:hAnsi="Arial" w:cs="Arial"/>
              </w:rPr>
              <w:t>Pupil at school + 1 year</w:t>
            </w:r>
          </w:p>
        </w:tc>
        <w:tc>
          <w:tcPr>
            <w:tcW w:w="2497" w:type="dxa"/>
            <w:shd w:val="clear" w:color="auto" w:fill="auto"/>
          </w:tcPr>
          <w:p w14:paraId="1CFB2728"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6A19E3E6" w14:textId="04256C37" w:rsidR="0025078A" w:rsidRPr="0025078A" w:rsidRDefault="0025078A" w:rsidP="0025078A">
            <w:pPr>
              <w:spacing w:after="0" w:line="240" w:lineRule="auto"/>
              <w:rPr>
                <w:rFonts w:ascii="Arial" w:eastAsia="Calibri" w:hAnsi="Arial" w:cs="Arial"/>
                <w:i/>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7E48DB7F"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DfE Data Protection Toolkit for Schools</w:t>
            </w:r>
          </w:p>
          <w:p w14:paraId="4C199B62" w14:textId="77777777" w:rsidR="0025078A" w:rsidRPr="0025078A" w:rsidRDefault="0025078A" w:rsidP="0025078A">
            <w:pPr>
              <w:spacing w:after="0" w:line="240" w:lineRule="auto"/>
              <w:rPr>
                <w:rFonts w:ascii="Arial" w:eastAsia="Calibri" w:hAnsi="Arial" w:cs="Arial"/>
              </w:rPr>
            </w:pPr>
          </w:p>
        </w:tc>
      </w:tr>
      <w:tr w:rsidR="0025078A" w:rsidRPr="0025078A" w14:paraId="74932208" w14:textId="77777777" w:rsidTr="00F04F07">
        <w:tc>
          <w:tcPr>
            <w:tcW w:w="2344" w:type="dxa"/>
            <w:gridSpan w:val="2"/>
            <w:shd w:val="clear" w:color="auto" w:fill="auto"/>
          </w:tcPr>
          <w:p w14:paraId="5A6DD126"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Student Books</w:t>
            </w:r>
          </w:p>
        </w:tc>
        <w:tc>
          <w:tcPr>
            <w:tcW w:w="3091" w:type="dxa"/>
            <w:shd w:val="clear" w:color="auto" w:fill="auto"/>
          </w:tcPr>
          <w:p w14:paraId="41FD7D24"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Class Record Books</w:t>
            </w:r>
          </w:p>
          <w:p w14:paraId="34B69BDB"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Mark Books</w:t>
            </w:r>
          </w:p>
          <w:p w14:paraId="5C85E8DD"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Records of Homework set</w:t>
            </w:r>
          </w:p>
          <w:p w14:paraId="18434AFE"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Student work</w:t>
            </w:r>
          </w:p>
          <w:p w14:paraId="68A0AA8B" w14:textId="77777777" w:rsidR="0025078A" w:rsidRPr="0025078A" w:rsidRDefault="0025078A" w:rsidP="0025078A">
            <w:pPr>
              <w:spacing w:after="0" w:line="240" w:lineRule="auto"/>
              <w:contextualSpacing/>
              <w:rPr>
                <w:rFonts w:ascii="Arial" w:eastAsia="Calibri" w:hAnsi="Arial" w:cs="Arial"/>
              </w:rPr>
            </w:pPr>
          </w:p>
        </w:tc>
        <w:tc>
          <w:tcPr>
            <w:tcW w:w="3181" w:type="dxa"/>
            <w:shd w:val="clear" w:color="auto" w:fill="auto"/>
          </w:tcPr>
          <w:tbl>
            <w:tblPr>
              <w:tblW w:w="0" w:type="auto"/>
              <w:tblBorders>
                <w:top w:val="nil"/>
                <w:left w:val="nil"/>
                <w:bottom w:val="nil"/>
                <w:right w:val="nil"/>
              </w:tblBorders>
              <w:tblLook w:val="0000" w:firstRow="0" w:lastRow="0" w:firstColumn="0" w:lastColumn="0" w:noHBand="0" w:noVBand="0"/>
            </w:tblPr>
            <w:tblGrid>
              <w:gridCol w:w="2523"/>
            </w:tblGrid>
            <w:tr w:rsidR="0025078A" w:rsidRPr="0025078A" w14:paraId="53228567" w14:textId="77777777" w:rsidTr="00F04F07">
              <w:trPr>
                <w:trHeight w:val="559"/>
              </w:trPr>
              <w:tc>
                <w:tcPr>
                  <w:tcW w:w="0" w:type="auto"/>
                </w:tcPr>
                <w:p w14:paraId="76BB8024" w14:textId="77777777" w:rsidR="0025078A" w:rsidRPr="0025078A" w:rsidRDefault="0025078A" w:rsidP="0025078A">
                  <w:pPr>
                    <w:autoSpaceDE w:val="0"/>
                    <w:autoSpaceDN w:val="0"/>
                    <w:adjustRightInd w:val="0"/>
                    <w:spacing w:after="0" w:line="240" w:lineRule="auto"/>
                    <w:rPr>
                      <w:rFonts w:ascii="Arial" w:eastAsia="Calibri" w:hAnsi="Arial" w:cs="Arial"/>
                    </w:rPr>
                  </w:pPr>
                  <w:r w:rsidRPr="0025078A">
                    <w:rPr>
                      <w:rFonts w:ascii="Arial" w:eastAsia="Calibri" w:hAnsi="Arial" w:cs="Arial"/>
                    </w:rPr>
                    <w:t xml:space="preserve">Current Year + </w:t>
                  </w:r>
                  <w:r w:rsidRPr="0025078A">
                    <w:rPr>
                      <w:rFonts w:ascii="Arial" w:eastAsia="Calibri" w:hAnsi="Arial" w:cs="Arial"/>
                      <w:bCs/>
                    </w:rPr>
                    <w:t>1 Year</w:t>
                  </w:r>
                  <w:r w:rsidRPr="0025078A">
                    <w:rPr>
                      <w:rFonts w:ascii="Arial" w:eastAsia="Calibri" w:hAnsi="Arial" w:cs="Arial"/>
                      <w:b/>
                      <w:bCs/>
                    </w:rPr>
                    <w:t xml:space="preserve"> </w:t>
                  </w:r>
                </w:p>
                <w:p w14:paraId="122FE9A1" w14:textId="77777777" w:rsidR="0025078A" w:rsidRPr="0025078A" w:rsidRDefault="0025078A" w:rsidP="0025078A">
                  <w:pPr>
                    <w:autoSpaceDE w:val="0"/>
                    <w:autoSpaceDN w:val="0"/>
                    <w:adjustRightInd w:val="0"/>
                    <w:spacing w:after="0" w:line="240" w:lineRule="auto"/>
                    <w:rPr>
                      <w:rFonts w:ascii="Arial" w:eastAsia="Calibri" w:hAnsi="Arial" w:cs="Arial"/>
                    </w:rPr>
                  </w:pPr>
                  <w:r w:rsidRPr="0025078A">
                    <w:rPr>
                      <w:rFonts w:ascii="Arial" w:eastAsia="Calibri" w:hAnsi="Arial" w:cs="Arial"/>
                    </w:rPr>
                    <w:t>Where possible student’s work should be returned to the students at the end of the academic year</w:t>
                  </w:r>
                </w:p>
              </w:tc>
            </w:tr>
          </w:tbl>
          <w:p w14:paraId="6E6497EF" w14:textId="77777777" w:rsidR="0025078A" w:rsidRPr="0025078A" w:rsidRDefault="0025078A" w:rsidP="0025078A">
            <w:pPr>
              <w:spacing w:after="0" w:line="240" w:lineRule="auto"/>
              <w:rPr>
                <w:rFonts w:ascii="Arial" w:eastAsia="Calibri" w:hAnsi="Arial" w:cs="Arial"/>
              </w:rPr>
            </w:pPr>
          </w:p>
        </w:tc>
        <w:tc>
          <w:tcPr>
            <w:tcW w:w="2497" w:type="dxa"/>
            <w:shd w:val="clear" w:color="auto" w:fill="auto"/>
          </w:tcPr>
          <w:p w14:paraId="24258BA9"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4F6B9228" w14:textId="0253220D"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6CD2F879" w14:textId="77777777" w:rsidR="0025078A" w:rsidRPr="0025078A" w:rsidRDefault="0025078A" w:rsidP="0025078A">
            <w:pPr>
              <w:spacing w:after="0" w:line="240" w:lineRule="auto"/>
              <w:rPr>
                <w:rFonts w:ascii="Arial" w:eastAsia="Calibri" w:hAnsi="Arial" w:cs="Arial"/>
              </w:rPr>
            </w:pPr>
            <w:proofErr w:type="spellStart"/>
            <w:r w:rsidRPr="0025078A">
              <w:rPr>
                <w:rFonts w:ascii="Arial" w:eastAsia="Calibri" w:hAnsi="Arial" w:cs="Arial"/>
              </w:rPr>
              <w:t>IRMS</w:t>
            </w:r>
            <w:proofErr w:type="spellEnd"/>
            <w:r w:rsidRPr="0025078A">
              <w:rPr>
                <w:rFonts w:ascii="Arial" w:eastAsia="Calibri" w:hAnsi="Arial" w:cs="Arial"/>
              </w:rPr>
              <w:t xml:space="preserve"> Toolkit for Schools</w:t>
            </w:r>
          </w:p>
        </w:tc>
      </w:tr>
      <w:tr w:rsidR="0025078A" w:rsidRPr="0025078A" w14:paraId="583A1B97" w14:textId="77777777" w:rsidTr="00F04F07">
        <w:tc>
          <w:tcPr>
            <w:tcW w:w="2344" w:type="dxa"/>
            <w:gridSpan w:val="2"/>
            <w:shd w:val="clear" w:color="auto" w:fill="auto"/>
          </w:tcPr>
          <w:p w14:paraId="4B8D7249"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Student Exclusions</w:t>
            </w:r>
          </w:p>
        </w:tc>
        <w:tc>
          <w:tcPr>
            <w:tcW w:w="3091" w:type="dxa"/>
            <w:shd w:val="clear" w:color="auto" w:fill="auto"/>
          </w:tcPr>
          <w:p w14:paraId="0C662B39" w14:textId="77777777" w:rsidR="0025078A" w:rsidRPr="0025078A" w:rsidRDefault="0025078A" w:rsidP="0025078A">
            <w:pPr>
              <w:spacing w:after="0" w:line="240" w:lineRule="auto"/>
              <w:contextualSpacing/>
              <w:rPr>
                <w:rFonts w:ascii="Arial" w:eastAsia="Calibri" w:hAnsi="Arial" w:cs="Arial"/>
              </w:rPr>
            </w:pPr>
          </w:p>
        </w:tc>
        <w:tc>
          <w:tcPr>
            <w:tcW w:w="3181" w:type="dxa"/>
            <w:shd w:val="clear" w:color="auto" w:fill="auto"/>
          </w:tcPr>
          <w:p w14:paraId="4694CEDF"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Pupil at school + 1 year.  Exclusion data should be ‘passed on’ to subsequent settings.  The school then has the responsibility for retaining the full history of the child.  The school should already ensure that the LA has the exclusion data</w:t>
            </w:r>
          </w:p>
        </w:tc>
        <w:tc>
          <w:tcPr>
            <w:tcW w:w="2497" w:type="dxa"/>
            <w:shd w:val="clear" w:color="auto" w:fill="auto"/>
          </w:tcPr>
          <w:p w14:paraId="55D11E72"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5289E8A9" w14:textId="2F617F92" w:rsidR="0025078A" w:rsidRPr="0025078A" w:rsidRDefault="0025078A" w:rsidP="0025078A">
            <w:pPr>
              <w:spacing w:after="0" w:line="240" w:lineRule="auto"/>
              <w:rPr>
                <w:rFonts w:ascii="Arial" w:eastAsia="Calibri" w:hAnsi="Arial" w:cs="Arial"/>
                <w:i/>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0FAF6ECB"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DfE Data Protection Toolkit for Schools</w:t>
            </w:r>
          </w:p>
        </w:tc>
      </w:tr>
      <w:tr w:rsidR="0025078A" w:rsidRPr="0025078A" w14:paraId="0B7FA7BE" w14:textId="77777777" w:rsidTr="00F04F07">
        <w:tc>
          <w:tcPr>
            <w:tcW w:w="2344" w:type="dxa"/>
            <w:gridSpan w:val="2"/>
            <w:shd w:val="clear" w:color="auto" w:fill="auto"/>
          </w:tcPr>
          <w:p w14:paraId="48415263"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Visitor Books and signing in sheets</w:t>
            </w:r>
          </w:p>
        </w:tc>
        <w:tc>
          <w:tcPr>
            <w:tcW w:w="3091" w:type="dxa"/>
            <w:shd w:val="clear" w:color="auto" w:fill="auto"/>
          </w:tcPr>
          <w:p w14:paraId="0D027456" w14:textId="77777777" w:rsidR="0025078A" w:rsidRPr="0025078A" w:rsidRDefault="0025078A" w:rsidP="0025078A">
            <w:pPr>
              <w:numPr>
                <w:ilvl w:val="0"/>
                <w:numId w:val="18"/>
              </w:numPr>
              <w:spacing w:after="0" w:line="240" w:lineRule="auto"/>
              <w:ind w:left="323"/>
              <w:contextualSpacing/>
              <w:rPr>
                <w:rFonts w:ascii="Arial" w:eastAsia="Calibri" w:hAnsi="Arial" w:cs="Arial"/>
              </w:rPr>
            </w:pPr>
            <w:r w:rsidRPr="0025078A">
              <w:rPr>
                <w:rFonts w:ascii="Arial" w:eastAsia="Calibri" w:hAnsi="Arial" w:cs="Arial"/>
              </w:rPr>
              <w:t>Name of individual</w:t>
            </w:r>
          </w:p>
          <w:p w14:paraId="3235CEF3" w14:textId="77777777" w:rsidR="0025078A" w:rsidRPr="0025078A" w:rsidRDefault="0025078A" w:rsidP="0025078A">
            <w:pPr>
              <w:numPr>
                <w:ilvl w:val="0"/>
                <w:numId w:val="18"/>
              </w:numPr>
              <w:spacing w:after="0" w:line="240" w:lineRule="auto"/>
              <w:ind w:left="323"/>
              <w:contextualSpacing/>
              <w:rPr>
                <w:rFonts w:ascii="Arial" w:eastAsia="Calibri" w:hAnsi="Arial" w:cs="Arial"/>
              </w:rPr>
            </w:pPr>
            <w:r w:rsidRPr="0025078A">
              <w:rPr>
                <w:rFonts w:ascii="Arial" w:eastAsia="Calibri" w:hAnsi="Arial" w:cs="Arial"/>
              </w:rPr>
              <w:t>Company</w:t>
            </w:r>
          </w:p>
          <w:p w14:paraId="55511399" w14:textId="77777777" w:rsidR="0025078A" w:rsidRPr="0025078A" w:rsidRDefault="0025078A" w:rsidP="0025078A">
            <w:pPr>
              <w:numPr>
                <w:ilvl w:val="0"/>
                <w:numId w:val="18"/>
              </w:numPr>
              <w:spacing w:after="0" w:line="240" w:lineRule="auto"/>
              <w:ind w:left="323"/>
              <w:contextualSpacing/>
              <w:rPr>
                <w:rFonts w:ascii="Arial" w:eastAsia="Calibri" w:hAnsi="Arial" w:cs="Arial"/>
              </w:rPr>
            </w:pPr>
            <w:r w:rsidRPr="0025078A">
              <w:rPr>
                <w:rFonts w:ascii="Arial" w:eastAsia="Calibri" w:hAnsi="Arial" w:cs="Arial"/>
              </w:rPr>
              <w:t>Time of entry and departure</w:t>
            </w:r>
          </w:p>
          <w:p w14:paraId="2269ADD3" w14:textId="77777777" w:rsidR="0025078A" w:rsidRPr="0025078A" w:rsidRDefault="0025078A" w:rsidP="0025078A">
            <w:pPr>
              <w:numPr>
                <w:ilvl w:val="0"/>
                <w:numId w:val="18"/>
              </w:numPr>
              <w:spacing w:after="0" w:line="240" w:lineRule="auto"/>
              <w:ind w:left="323"/>
              <w:contextualSpacing/>
              <w:rPr>
                <w:rFonts w:ascii="Arial" w:eastAsia="Calibri" w:hAnsi="Arial" w:cs="Arial"/>
              </w:rPr>
            </w:pPr>
            <w:r w:rsidRPr="0025078A">
              <w:rPr>
                <w:rFonts w:ascii="Arial" w:eastAsia="Calibri" w:hAnsi="Arial" w:cs="Arial"/>
              </w:rPr>
              <w:t>Vehicle Registration</w:t>
            </w:r>
          </w:p>
        </w:tc>
        <w:tc>
          <w:tcPr>
            <w:tcW w:w="3181" w:type="dxa"/>
            <w:shd w:val="clear" w:color="auto" w:fill="auto"/>
          </w:tcPr>
          <w:p w14:paraId="4B3E37F1"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Last entry in the visitor book + 6 years then review</w:t>
            </w:r>
          </w:p>
        </w:tc>
        <w:tc>
          <w:tcPr>
            <w:tcW w:w="2497" w:type="dxa"/>
            <w:shd w:val="clear" w:color="auto" w:fill="auto"/>
          </w:tcPr>
          <w:p w14:paraId="2CF4EC8C"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4B238216" w14:textId="0C816061"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2C426DEB" w14:textId="77777777" w:rsidR="0025078A" w:rsidRPr="0025078A" w:rsidRDefault="0025078A" w:rsidP="0025078A">
            <w:pPr>
              <w:spacing w:after="0" w:line="240" w:lineRule="auto"/>
              <w:rPr>
                <w:rFonts w:ascii="Arial" w:eastAsia="Calibri" w:hAnsi="Arial" w:cs="Arial"/>
              </w:rPr>
            </w:pPr>
            <w:proofErr w:type="spellStart"/>
            <w:r w:rsidRPr="0025078A">
              <w:rPr>
                <w:rFonts w:ascii="Arial" w:eastAsia="Calibri" w:hAnsi="Arial" w:cs="Arial"/>
              </w:rPr>
              <w:t>IRMS</w:t>
            </w:r>
            <w:proofErr w:type="spellEnd"/>
            <w:r w:rsidRPr="0025078A">
              <w:rPr>
                <w:rFonts w:ascii="Arial" w:eastAsia="Calibri" w:hAnsi="Arial" w:cs="Arial"/>
              </w:rPr>
              <w:t xml:space="preserve"> Toolkit for Schools</w:t>
            </w:r>
          </w:p>
        </w:tc>
      </w:tr>
      <w:tr w:rsidR="0025078A" w:rsidRPr="0025078A" w14:paraId="72F168E1" w14:textId="77777777" w:rsidTr="00F04F07">
        <w:tc>
          <w:tcPr>
            <w:tcW w:w="15433" w:type="dxa"/>
            <w:gridSpan w:val="7"/>
            <w:tcBorders>
              <w:bottom w:val="single" w:sz="4" w:space="0" w:color="auto"/>
            </w:tcBorders>
            <w:shd w:val="pct20" w:color="auto" w:fill="auto"/>
          </w:tcPr>
          <w:p w14:paraId="3B52CF8F" w14:textId="77777777" w:rsidR="0025078A" w:rsidRPr="0025078A" w:rsidRDefault="0025078A" w:rsidP="0025078A">
            <w:pPr>
              <w:spacing w:after="0" w:line="240" w:lineRule="auto"/>
              <w:rPr>
                <w:rFonts w:ascii="Arial" w:eastAsia="Calibri" w:hAnsi="Arial" w:cs="Arial"/>
              </w:rPr>
            </w:pPr>
          </w:p>
        </w:tc>
      </w:tr>
      <w:tr w:rsidR="0025078A" w:rsidRPr="0025078A" w14:paraId="470008AB" w14:textId="77777777" w:rsidTr="00F04F07">
        <w:tc>
          <w:tcPr>
            <w:tcW w:w="2344" w:type="dxa"/>
            <w:gridSpan w:val="2"/>
            <w:shd w:val="pct20" w:color="auto" w:fill="auto"/>
          </w:tcPr>
          <w:p w14:paraId="325167F7"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Document</w:t>
            </w:r>
          </w:p>
        </w:tc>
        <w:tc>
          <w:tcPr>
            <w:tcW w:w="3091" w:type="dxa"/>
            <w:shd w:val="pct20" w:color="auto" w:fill="auto"/>
          </w:tcPr>
          <w:p w14:paraId="780E3BAE"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Content</w:t>
            </w:r>
          </w:p>
        </w:tc>
        <w:tc>
          <w:tcPr>
            <w:tcW w:w="3181" w:type="dxa"/>
            <w:shd w:val="pct20" w:color="auto" w:fill="auto"/>
          </w:tcPr>
          <w:p w14:paraId="551470F4"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Retention Period</w:t>
            </w:r>
          </w:p>
        </w:tc>
        <w:tc>
          <w:tcPr>
            <w:tcW w:w="2497" w:type="dxa"/>
            <w:shd w:val="pct20" w:color="auto" w:fill="auto"/>
          </w:tcPr>
          <w:p w14:paraId="0C3E2C77"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Disposal</w:t>
            </w:r>
          </w:p>
        </w:tc>
        <w:tc>
          <w:tcPr>
            <w:tcW w:w="2173" w:type="dxa"/>
            <w:shd w:val="pct20" w:color="auto" w:fill="auto"/>
          </w:tcPr>
          <w:p w14:paraId="483C9351"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Information Asset Owner</w:t>
            </w:r>
          </w:p>
        </w:tc>
        <w:tc>
          <w:tcPr>
            <w:tcW w:w="2147" w:type="dxa"/>
            <w:shd w:val="pct20" w:color="auto" w:fill="auto"/>
          </w:tcPr>
          <w:p w14:paraId="56EC6C35"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Good Practice</w:t>
            </w:r>
          </w:p>
        </w:tc>
      </w:tr>
      <w:tr w:rsidR="0025078A" w:rsidRPr="0025078A" w14:paraId="68C5866B" w14:textId="77777777" w:rsidTr="00F04F07">
        <w:tc>
          <w:tcPr>
            <w:tcW w:w="15433" w:type="dxa"/>
            <w:gridSpan w:val="7"/>
            <w:shd w:val="clear" w:color="auto" w:fill="auto"/>
          </w:tcPr>
          <w:p w14:paraId="675952AC" w14:textId="77777777" w:rsidR="0025078A" w:rsidRPr="0025078A" w:rsidRDefault="0025078A" w:rsidP="0025078A">
            <w:pPr>
              <w:spacing w:after="0" w:line="240" w:lineRule="auto"/>
              <w:rPr>
                <w:rFonts w:ascii="Arial" w:eastAsia="Calibri" w:hAnsi="Arial" w:cs="Arial"/>
              </w:rPr>
            </w:pPr>
            <w:bookmarkStart w:id="25" w:name="Long"/>
            <w:r w:rsidRPr="0025078A">
              <w:rPr>
                <w:rFonts w:ascii="Arial MT" w:eastAsia="Times New Roman" w:hAnsi="Arial MT" w:cs="Arial MT"/>
                <w:b/>
                <w:sz w:val="24"/>
                <w:szCs w:val="24"/>
                <w:lang w:eastAsia="en-GB"/>
              </w:rPr>
              <w:t>LONG TERM RETENTION PERIOD</w:t>
            </w:r>
            <w:bookmarkEnd w:id="25"/>
          </w:p>
        </w:tc>
      </w:tr>
      <w:tr w:rsidR="0025078A" w:rsidRPr="0025078A" w14:paraId="6CB29C17" w14:textId="77777777" w:rsidTr="00F04F07">
        <w:tc>
          <w:tcPr>
            <w:tcW w:w="2344" w:type="dxa"/>
            <w:gridSpan w:val="2"/>
            <w:shd w:val="clear" w:color="auto" w:fill="auto"/>
          </w:tcPr>
          <w:p w14:paraId="7CC2B353"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Children Safeguarding Files</w:t>
            </w:r>
          </w:p>
        </w:tc>
        <w:tc>
          <w:tcPr>
            <w:tcW w:w="3091" w:type="dxa"/>
            <w:shd w:val="clear" w:color="auto" w:fill="auto"/>
          </w:tcPr>
          <w:p w14:paraId="54666C0A"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Personal and sensitive data</w:t>
            </w:r>
          </w:p>
          <w:p w14:paraId="784BA341" w14:textId="77777777" w:rsidR="0025078A" w:rsidRPr="0025078A" w:rsidRDefault="0025078A" w:rsidP="0025078A">
            <w:pPr>
              <w:spacing w:after="0" w:line="240" w:lineRule="auto"/>
              <w:contextualSpacing/>
              <w:rPr>
                <w:rFonts w:ascii="Arial" w:eastAsia="Calibri" w:hAnsi="Arial" w:cs="Arial"/>
              </w:rPr>
            </w:pPr>
          </w:p>
        </w:tc>
        <w:tc>
          <w:tcPr>
            <w:tcW w:w="3181" w:type="dxa"/>
            <w:shd w:val="clear" w:color="auto" w:fill="auto"/>
          </w:tcPr>
          <w:p w14:paraId="08C2FCD6"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 xml:space="preserve">Record transferred from primary school to receiving school.  Secondary school to retain from DOB of the child + 25 years as part </w:t>
            </w:r>
            <w:r w:rsidRPr="0025078A">
              <w:rPr>
                <w:rFonts w:ascii="Arial" w:eastAsia="Calibri" w:hAnsi="Arial" w:cs="Arial"/>
              </w:rPr>
              <w:lastRenderedPageBreak/>
              <w:t>of Student Education Record</w:t>
            </w:r>
          </w:p>
          <w:p w14:paraId="3B6A59E9"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 xml:space="preserve"> </w:t>
            </w:r>
          </w:p>
        </w:tc>
        <w:tc>
          <w:tcPr>
            <w:tcW w:w="2497" w:type="dxa"/>
            <w:shd w:val="clear" w:color="auto" w:fill="auto"/>
          </w:tcPr>
          <w:p w14:paraId="7A081403"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lastRenderedPageBreak/>
              <w:t>Common Transfer File by the Data Controller.  Data at source will need to be disposed of in line with appropriate retention period</w:t>
            </w:r>
          </w:p>
        </w:tc>
        <w:tc>
          <w:tcPr>
            <w:tcW w:w="2173" w:type="dxa"/>
            <w:shd w:val="clear" w:color="auto" w:fill="auto"/>
          </w:tcPr>
          <w:p w14:paraId="22F4A529"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SENCo/Designated Safeguarding Lead</w:t>
            </w:r>
          </w:p>
        </w:tc>
        <w:tc>
          <w:tcPr>
            <w:tcW w:w="2147" w:type="dxa"/>
            <w:shd w:val="clear" w:color="auto" w:fill="auto"/>
          </w:tcPr>
          <w:p w14:paraId="1E70E94B" w14:textId="77777777" w:rsidR="0025078A" w:rsidRPr="0025078A" w:rsidRDefault="0025078A" w:rsidP="0025078A">
            <w:pPr>
              <w:spacing w:after="0" w:line="240" w:lineRule="auto"/>
              <w:rPr>
                <w:rFonts w:ascii="Arial" w:eastAsia="Calibri" w:hAnsi="Arial" w:cs="Arial"/>
              </w:rPr>
            </w:pPr>
            <w:proofErr w:type="spellStart"/>
            <w:r w:rsidRPr="0025078A">
              <w:rPr>
                <w:rFonts w:ascii="Arial" w:eastAsia="Calibri" w:hAnsi="Arial" w:cs="Arial"/>
              </w:rPr>
              <w:t>IRMS</w:t>
            </w:r>
            <w:proofErr w:type="spellEnd"/>
            <w:r w:rsidRPr="0025078A">
              <w:rPr>
                <w:rFonts w:ascii="Arial" w:eastAsia="Calibri" w:hAnsi="Arial" w:cs="Arial"/>
              </w:rPr>
              <w:t xml:space="preserve"> Toolkit for Schools </w:t>
            </w:r>
            <w:r w:rsidRPr="0025078A">
              <w:rPr>
                <w:rFonts w:ascii="Arial" w:eastAsia="Calibri" w:hAnsi="Arial" w:cs="Arial"/>
                <w:i/>
              </w:rPr>
              <w:t>(in consultation with Safeguarding Children Group)</w:t>
            </w:r>
          </w:p>
        </w:tc>
      </w:tr>
      <w:tr w:rsidR="0025078A" w:rsidRPr="0025078A" w14:paraId="6707C90B" w14:textId="77777777" w:rsidTr="00F04F07">
        <w:tc>
          <w:tcPr>
            <w:tcW w:w="2344" w:type="dxa"/>
            <w:gridSpan w:val="2"/>
            <w:shd w:val="clear" w:color="auto" w:fill="auto"/>
          </w:tcPr>
          <w:p w14:paraId="1B1B00E4" w14:textId="77777777" w:rsidR="0025078A" w:rsidRPr="0025078A" w:rsidRDefault="0025078A" w:rsidP="0025078A">
            <w:pPr>
              <w:spacing w:after="0" w:line="240" w:lineRule="auto"/>
              <w:rPr>
                <w:rFonts w:ascii="Arial" w:eastAsia="Calibri" w:hAnsi="Arial" w:cs="Arial"/>
              </w:rPr>
            </w:pPr>
            <w:proofErr w:type="spellStart"/>
            <w:r w:rsidRPr="0025078A">
              <w:rPr>
                <w:rFonts w:ascii="Arial" w:eastAsia="Calibri" w:hAnsi="Arial" w:cs="Arial"/>
              </w:rPr>
              <w:t>CPOMS</w:t>
            </w:r>
            <w:proofErr w:type="spellEnd"/>
          </w:p>
        </w:tc>
        <w:tc>
          <w:tcPr>
            <w:tcW w:w="3091" w:type="dxa"/>
            <w:shd w:val="clear" w:color="auto" w:fill="auto"/>
          </w:tcPr>
          <w:p w14:paraId="75FDD8E8"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Personal and sensitive data</w:t>
            </w:r>
          </w:p>
          <w:p w14:paraId="26773152" w14:textId="77777777" w:rsidR="0025078A" w:rsidRPr="0025078A" w:rsidRDefault="0025078A" w:rsidP="0025078A">
            <w:pPr>
              <w:spacing w:after="0" w:line="240" w:lineRule="auto"/>
              <w:contextualSpacing/>
              <w:rPr>
                <w:rFonts w:ascii="Arial" w:eastAsia="Calibri" w:hAnsi="Arial" w:cs="Arial"/>
              </w:rPr>
            </w:pPr>
          </w:p>
        </w:tc>
        <w:tc>
          <w:tcPr>
            <w:tcW w:w="3181" w:type="dxa"/>
            <w:shd w:val="clear" w:color="auto" w:fill="auto"/>
          </w:tcPr>
          <w:p w14:paraId="45ABE623"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 xml:space="preserve">Record transferred from primary school to receiving school.  Secondary school to retain from DOB of the child + 25 years as part of Student Education Record </w:t>
            </w:r>
          </w:p>
          <w:p w14:paraId="6EA8B443" w14:textId="77777777" w:rsidR="0025078A" w:rsidRPr="0025078A" w:rsidRDefault="0025078A" w:rsidP="0025078A">
            <w:pPr>
              <w:spacing w:after="0" w:line="240" w:lineRule="auto"/>
              <w:rPr>
                <w:rFonts w:ascii="Arial" w:eastAsia="Calibri" w:hAnsi="Arial" w:cs="Arial"/>
              </w:rPr>
            </w:pPr>
          </w:p>
        </w:tc>
        <w:tc>
          <w:tcPr>
            <w:tcW w:w="2497" w:type="dxa"/>
            <w:shd w:val="clear" w:color="auto" w:fill="auto"/>
          </w:tcPr>
          <w:p w14:paraId="59186F97"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Common Transfer File by the Data Controller.  Data at source will need to be disposed of in line with appropriate retention period</w:t>
            </w:r>
          </w:p>
        </w:tc>
        <w:tc>
          <w:tcPr>
            <w:tcW w:w="2173" w:type="dxa"/>
            <w:shd w:val="clear" w:color="auto" w:fill="auto"/>
          </w:tcPr>
          <w:p w14:paraId="197DDA6F"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SENCo/Designated Safeguarding Lead</w:t>
            </w:r>
          </w:p>
        </w:tc>
        <w:tc>
          <w:tcPr>
            <w:tcW w:w="2147" w:type="dxa"/>
            <w:shd w:val="clear" w:color="auto" w:fill="auto"/>
          </w:tcPr>
          <w:p w14:paraId="0C31A15B" w14:textId="77777777" w:rsidR="0025078A" w:rsidRPr="0025078A" w:rsidRDefault="0025078A" w:rsidP="0025078A">
            <w:pPr>
              <w:spacing w:after="0" w:line="240" w:lineRule="auto"/>
              <w:rPr>
                <w:rFonts w:ascii="Arial" w:eastAsia="Calibri" w:hAnsi="Arial" w:cs="Arial"/>
              </w:rPr>
            </w:pPr>
            <w:proofErr w:type="spellStart"/>
            <w:r w:rsidRPr="0025078A">
              <w:rPr>
                <w:rFonts w:ascii="Arial" w:eastAsia="Calibri" w:hAnsi="Arial" w:cs="Arial"/>
              </w:rPr>
              <w:t>IRMS</w:t>
            </w:r>
            <w:proofErr w:type="spellEnd"/>
            <w:r w:rsidRPr="0025078A">
              <w:rPr>
                <w:rFonts w:ascii="Arial" w:eastAsia="Calibri" w:hAnsi="Arial" w:cs="Arial"/>
              </w:rPr>
              <w:t xml:space="preserve"> Toolkit for Schools </w:t>
            </w:r>
            <w:r w:rsidRPr="0025078A">
              <w:rPr>
                <w:rFonts w:ascii="Arial" w:eastAsia="Calibri" w:hAnsi="Arial" w:cs="Arial"/>
                <w:i/>
              </w:rPr>
              <w:t>(in consultation with Safeguarding Children Group)</w:t>
            </w:r>
          </w:p>
        </w:tc>
      </w:tr>
      <w:tr w:rsidR="0025078A" w:rsidRPr="0025078A" w14:paraId="2826CF2A" w14:textId="77777777" w:rsidTr="00F04F07">
        <w:tc>
          <w:tcPr>
            <w:tcW w:w="2344" w:type="dxa"/>
            <w:gridSpan w:val="2"/>
            <w:tcBorders>
              <w:bottom w:val="single" w:sz="4" w:space="0" w:color="auto"/>
            </w:tcBorders>
            <w:shd w:val="clear" w:color="auto" w:fill="auto"/>
          </w:tcPr>
          <w:p w14:paraId="30B8928C"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Parental consent forms for School Trips (major incident)</w:t>
            </w:r>
          </w:p>
        </w:tc>
        <w:tc>
          <w:tcPr>
            <w:tcW w:w="3091" w:type="dxa"/>
            <w:tcBorders>
              <w:bottom w:val="single" w:sz="4" w:space="0" w:color="auto"/>
            </w:tcBorders>
            <w:shd w:val="clear" w:color="auto" w:fill="auto"/>
          </w:tcPr>
          <w:p w14:paraId="33DADFC0"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Pupil name</w:t>
            </w:r>
          </w:p>
          <w:p w14:paraId="6EC688E3"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Next of kin contact details</w:t>
            </w:r>
          </w:p>
        </w:tc>
        <w:tc>
          <w:tcPr>
            <w:tcW w:w="3181" w:type="dxa"/>
            <w:tcBorders>
              <w:bottom w:val="single" w:sz="4" w:space="0" w:color="auto"/>
            </w:tcBorders>
            <w:shd w:val="clear" w:color="auto" w:fill="auto"/>
          </w:tcPr>
          <w:p w14:paraId="517E58E3"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Record transferred from primary school to receiving school.  Retained from DOB of the child + 25 years.  Consent retained for all pupils to show rules had been followed for all students</w:t>
            </w:r>
          </w:p>
          <w:p w14:paraId="7724D002" w14:textId="77777777" w:rsidR="0025078A" w:rsidRPr="0025078A" w:rsidRDefault="0025078A" w:rsidP="0025078A">
            <w:pPr>
              <w:spacing w:after="0" w:line="240" w:lineRule="auto"/>
              <w:rPr>
                <w:rFonts w:ascii="Arial" w:eastAsia="Calibri" w:hAnsi="Arial" w:cs="Arial"/>
              </w:rPr>
            </w:pPr>
          </w:p>
        </w:tc>
        <w:tc>
          <w:tcPr>
            <w:tcW w:w="2497" w:type="dxa"/>
            <w:tcBorders>
              <w:bottom w:val="single" w:sz="4" w:space="0" w:color="auto"/>
            </w:tcBorders>
            <w:shd w:val="clear" w:color="auto" w:fill="auto"/>
          </w:tcPr>
          <w:p w14:paraId="5A4CCADF"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tcBorders>
              <w:bottom w:val="single" w:sz="4" w:space="0" w:color="auto"/>
            </w:tcBorders>
            <w:shd w:val="clear" w:color="auto" w:fill="auto"/>
          </w:tcPr>
          <w:p w14:paraId="4F0FA773" w14:textId="77CD8318" w:rsidR="0025078A" w:rsidRPr="0025078A" w:rsidRDefault="0025078A" w:rsidP="0025078A">
            <w:pPr>
              <w:spacing w:after="0" w:line="240" w:lineRule="auto"/>
              <w:rPr>
                <w:rFonts w:ascii="Arial" w:eastAsia="Calibri" w:hAnsi="Arial" w:cs="Arial"/>
                <w:i/>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tcBorders>
              <w:bottom w:val="single" w:sz="4" w:space="0" w:color="auto"/>
            </w:tcBorders>
            <w:shd w:val="clear" w:color="auto" w:fill="auto"/>
          </w:tcPr>
          <w:p w14:paraId="2697C9D6"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DfE Data Protection Toolkit for Schools</w:t>
            </w:r>
          </w:p>
        </w:tc>
      </w:tr>
      <w:tr w:rsidR="0025078A" w:rsidRPr="0025078A" w14:paraId="5D47C98D" w14:textId="77777777" w:rsidTr="00F04F07">
        <w:tc>
          <w:tcPr>
            <w:tcW w:w="2344" w:type="dxa"/>
            <w:gridSpan w:val="2"/>
            <w:tcBorders>
              <w:bottom w:val="single" w:sz="4" w:space="0" w:color="auto"/>
            </w:tcBorders>
            <w:shd w:val="clear" w:color="auto" w:fill="auto"/>
          </w:tcPr>
          <w:p w14:paraId="73E64F7A"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SATS Results</w:t>
            </w:r>
          </w:p>
        </w:tc>
        <w:tc>
          <w:tcPr>
            <w:tcW w:w="3091" w:type="dxa"/>
            <w:tcBorders>
              <w:bottom w:val="single" w:sz="4" w:space="0" w:color="auto"/>
            </w:tcBorders>
            <w:shd w:val="clear" w:color="auto" w:fill="auto"/>
          </w:tcPr>
          <w:p w14:paraId="6583F7A0"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Pupil information</w:t>
            </w:r>
          </w:p>
          <w:p w14:paraId="12BF9C28" w14:textId="77777777" w:rsidR="0025078A" w:rsidRPr="0025078A" w:rsidRDefault="0025078A" w:rsidP="0025078A">
            <w:pPr>
              <w:spacing w:after="0" w:line="240" w:lineRule="auto"/>
              <w:contextualSpacing/>
              <w:rPr>
                <w:rFonts w:ascii="Arial" w:eastAsia="Calibri" w:hAnsi="Arial" w:cs="Arial"/>
              </w:rPr>
            </w:pPr>
          </w:p>
        </w:tc>
        <w:tc>
          <w:tcPr>
            <w:tcW w:w="3181" w:type="dxa"/>
            <w:tcBorders>
              <w:bottom w:val="single" w:sz="4" w:space="0" w:color="auto"/>
            </w:tcBorders>
            <w:shd w:val="clear" w:color="auto" w:fill="auto"/>
          </w:tcPr>
          <w:p w14:paraId="5BD654A4"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Record transferred from primary school to receiving school.  Retained from DOB of the child + 25 years.  A composite record of all school year SATS results should be kept by primary school for Current + 6 years</w:t>
            </w:r>
          </w:p>
          <w:p w14:paraId="4879F490" w14:textId="77777777" w:rsidR="0025078A" w:rsidRPr="0025078A" w:rsidRDefault="0025078A" w:rsidP="0025078A">
            <w:pPr>
              <w:spacing w:after="0" w:line="240" w:lineRule="auto"/>
              <w:rPr>
                <w:rFonts w:ascii="Arial" w:eastAsia="Calibri" w:hAnsi="Arial" w:cs="Arial"/>
              </w:rPr>
            </w:pPr>
          </w:p>
        </w:tc>
        <w:tc>
          <w:tcPr>
            <w:tcW w:w="2497" w:type="dxa"/>
            <w:tcBorders>
              <w:bottom w:val="single" w:sz="4" w:space="0" w:color="auto"/>
            </w:tcBorders>
            <w:shd w:val="clear" w:color="auto" w:fill="auto"/>
          </w:tcPr>
          <w:p w14:paraId="09A8221D"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tcBorders>
              <w:bottom w:val="single" w:sz="4" w:space="0" w:color="auto"/>
            </w:tcBorders>
            <w:shd w:val="clear" w:color="auto" w:fill="auto"/>
          </w:tcPr>
          <w:p w14:paraId="1231784C" w14:textId="6B3F607C"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tcBorders>
              <w:bottom w:val="single" w:sz="4" w:space="0" w:color="auto"/>
            </w:tcBorders>
            <w:shd w:val="clear" w:color="auto" w:fill="auto"/>
          </w:tcPr>
          <w:p w14:paraId="0EE0B336" w14:textId="77777777" w:rsidR="0025078A" w:rsidRPr="0025078A" w:rsidRDefault="0025078A" w:rsidP="0025078A">
            <w:pPr>
              <w:spacing w:after="0" w:line="240" w:lineRule="auto"/>
              <w:rPr>
                <w:rFonts w:ascii="Arial" w:eastAsia="Calibri" w:hAnsi="Arial" w:cs="Arial"/>
              </w:rPr>
            </w:pPr>
            <w:proofErr w:type="spellStart"/>
            <w:r w:rsidRPr="0025078A">
              <w:rPr>
                <w:rFonts w:ascii="Arial" w:eastAsia="Calibri" w:hAnsi="Arial" w:cs="Arial"/>
              </w:rPr>
              <w:t>IRMS</w:t>
            </w:r>
            <w:proofErr w:type="spellEnd"/>
            <w:r w:rsidRPr="0025078A">
              <w:rPr>
                <w:rFonts w:ascii="Arial" w:eastAsia="Calibri" w:hAnsi="Arial" w:cs="Arial"/>
              </w:rPr>
              <w:t xml:space="preserve"> Toolkit for Schools</w:t>
            </w:r>
          </w:p>
        </w:tc>
      </w:tr>
      <w:tr w:rsidR="0025078A" w:rsidRPr="0025078A" w14:paraId="35E1122F" w14:textId="77777777" w:rsidTr="00F04F07">
        <w:tc>
          <w:tcPr>
            <w:tcW w:w="15433" w:type="dxa"/>
            <w:gridSpan w:val="7"/>
            <w:shd w:val="pct20" w:color="auto" w:fill="auto"/>
          </w:tcPr>
          <w:p w14:paraId="260C0323" w14:textId="77777777" w:rsidR="0025078A" w:rsidRPr="0025078A" w:rsidRDefault="0025078A" w:rsidP="0025078A">
            <w:pPr>
              <w:spacing w:after="0" w:line="240" w:lineRule="auto"/>
              <w:rPr>
                <w:rFonts w:ascii="Arial" w:eastAsia="Calibri" w:hAnsi="Arial" w:cs="Arial"/>
                <w:color w:val="FF0000"/>
              </w:rPr>
            </w:pPr>
          </w:p>
        </w:tc>
      </w:tr>
      <w:tr w:rsidR="0025078A" w:rsidRPr="0025078A" w14:paraId="58151C32" w14:textId="77777777" w:rsidTr="00F04F07">
        <w:tc>
          <w:tcPr>
            <w:tcW w:w="2344" w:type="dxa"/>
            <w:gridSpan w:val="2"/>
            <w:shd w:val="pct20" w:color="auto" w:fill="auto"/>
          </w:tcPr>
          <w:p w14:paraId="16835EF5"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Document</w:t>
            </w:r>
          </w:p>
        </w:tc>
        <w:tc>
          <w:tcPr>
            <w:tcW w:w="3091" w:type="dxa"/>
            <w:shd w:val="pct20" w:color="auto" w:fill="auto"/>
          </w:tcPr>
          <w:p w14:paraId="48DE943A"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Content</w:t>
            </w:r>
          </w:p>
        </w:tc>
        <w:tc>
          <w:tcPr>
            <w:tcW w:w="3181" w:type="dxa"/>
            <w:shd w:val="pct20" w:color="auto" w:fill="auto"/>
          </w:tcPr>
          <w:p w14:paraId="1DE949E4"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Retention Period</w:t>
            </w:r>
          </w:p>
        </w:tc>
        <w:tc>
          <w:tcPr>
            <w:tcW w:w="2497" w:type="dxa"/>
            <w:shd w:val="pct20" w:color="auto" w:fill="auto"/>
          </w:tcPr>
          <w:p w14:paraId="19C47AFC"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Disposal</w:t>
            </w:r>
          </w:p>
        </w:tc>
        <w:tc>
          <w:tcPr>
            <w:tcW w:w="2173" w:type="dxa"/>
            <w:shd w:val="pct20" w:color="auto" w:fill="auto"/>
          </w:tcPr>
          <w:p w14:paraId="21AED025"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Information Asset Owner</w:t>
            </w:r>
          </w:p>
        </w:tc>
        <w:tc>
          <w:tcPr>
            <w:tcW w:w="2147" w:type="dxa"/>
            <w:shd w:val="pct20" w:color="auto" w:fill="auto"/>
          </w:tcPr>
          <w:p w14:paraId="4A73D091"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Good Practice</w:t>
            </w:r>
          </w:p>
        </w:tc>
      </w:tr>
      <w:tr w:rsidR="0025078A" w:rsidRPr="0025078A" w14:paraId="31ACA437" w14:textId="77777777" w:rsidTr="00F04F07">
        <w:tc>
          <w:tcPr>
            <w:tcW w:w="2344" w:type="dxa"/>
            <w:gridSpan w:val="2"/>
            <w:shd w:val="clear" w:color="auto" w:fill="auto"/>
          </w:tcPr>
          <w:p w14:paraId="3CE79BFB"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lastRenderedPageBreak/>
              <w:t>Special Educational Needs (SEN) Records</w:t>
            </w:r>
          </w:p>
        </w:tc>
        <w:tc>
          <w:tcPr>
            <w:tcW w:w="3091" w:type="dxa"/>
            <w:shd w:val="clear" w:color="auto" w:fill="auto"/>
          </w:tcPr>
          <w:p w14:paraId="1C57C2A7"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SEN files</w:t>
            </w:r>
          </w:p>
          <w:p w14:paraId="6DD34BAB"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Education, Health and Care Plans</w:t>
            </w:r>
          </w:p>
          <w:p w14:paraId="5E0AD881" w14:textId="77777777" w:rsidR="0025078A" w:rsidRPr="0025078A" w:rsidRDefault="0025078A" w:rsidP="0025078A">
            <w:pPr>
              <w:spacing w:after="0" w:line="240" w:lineRule="auto"/>
              <w:contextualSpacing/>
              <w:rPr>
                <w:rFonts w:ascii="Arial" w:eastAsia="Calibri" w:hAnsi="Arial" w:cs="Arial"/>
              </w:rPr>
            </w:pPr>
          </w:p>
          <w:p w14:paraId="6120B097" w14:textId="77777777" w:rsidR="0025078A" w:rsidRPr="0025078A" w:rsidRDefault="0025078A" w:rsidP="0025078A">
            <w:pPr>
              <w:spacing w:after="0" w:line="240" w:lineRule="auto"/>
              <w:contextualSpacing/>
              <w:rPr>
                <w:rFonts w:ascii="Arial" w:eastAsia="Calibri" w:hAnsi="Arial" w:cs="Arial"/>
              </w:rPr>
            </w:pPr>
          </w:p>
        </w:tc>
        <w:tc>
          <w:tcPr>
            <w:tcW w:w="3181" w:type="dxa"/>
            <w:shd w:val="clear" w:color="auto" w:fill="auto"/>
          </w:tcPr>
          <w:p w14:paraId="3E2387FE"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Record transferred from primary school to receiving school.  DOB of pupil + 31 years (</w:t>
            </w:r>
            <w:proofErr w:type="spellStart"/>
            <w:r w:rsidRPr="0025078A">
              <w:rPr>
                <w:rFonts w:ascii="Arial" w:eastAsia="Calibri" w:hAnsi="Arial" w:cs="Arial"/>
              </w:rPr>
              <w:t>EHCP</w:t>
            </w:r>
            <w:proofErr w:type="spellEnd"/>
            <w:r w:rsidRPr="0025078A">
              <w:rPr>
                <w:rFonts w:ascii="Arial" w:eastAsia="Calibri" w:hAnsi="Arial" w:cs="Arial"/>
              </w:rPr>
              <w:t xml:space="preserve"> is valid until individual reaches age of 25 + 6 years from end of plan in line with Limitation Act)</w:t>
            </w:r>
          </w:p>
          <w:p w14:paraId="7424EDC4" w14:textId="77777777" w:rsidR="0025078A" w:rsidRPr="0025078A" w:rsidRDefault="0025078A" w:rsidP="0025078A">
            <w:pPr>
              <w:spacing w:after="0" w:line="240" w:lineRule="auto"/>
              <w:rPr>
                <w:rFonts w:ascii="Arial" w:eastAsia="Calibri" w:hAnsi="Arial" w:cs="Arial"/>
              </w:rPr>
            </w:pPr>
          </w:p>
        </w:tc>
        <w:tc>
          <w:tcPr>
            <w:tcW w:w="2497" w:type="dxa"/>
            <w:shd w:val="clear" w:color="auto" w:fill="auto"/>
          </w:tcPr>
          <w:p w14:paraId="47C277E1"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0A7DE05D"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SENCo/Designated Safeguarding Lead</w:t>
            </w:r>
          </w:p>
        </w:tc>
        <w:tc>
          <w:tcPr>
            <w:tcW w:w="2147" w:type="dxa"/>
            <w:shd w:val="clear" w:color="auto" w:fill="auto"/>
          </w:tcPr>
          <w:p w14:paraId="1A14F94C" w14:textId="77777777" w:rsidR="0025078A" w:rsidRPr="0025078A" w:rsidRDefault="0025078A" w:rsidP="0025078A">
            <w:pPr>
              <w:spacing w:after="0" w:line="240" w:lineRule="auto"/>
              <w:rPr>
                <w:rFonts w:ascii="Arial" w:eastAsia="Calibri" w:hAnsi="Arial" w:cs="Arial"/>
              </w:rPr>
            </w:pPr>
            <w:proofErr w:type="spellStart"/>
            <w:r w:rsidRPr="0025078A">
              <w:rPr>
                <w:rFonts w:ascii="Arial" w:eastAsia="Calibri" w:hAnsi="Arial" w:cs="Arial"/>
              </w:rPr>
              <w:t>IRMS</w:t>
            </w:r>
            <w:proofErr w:type="spellEnd"/>
            <w:r w:rsidRPr="0025078A">
              <w:rPr>
                <w:rFonts w:ascii="Arial" w:eastAsia="Calibri" w:hAnsi="Arial" w:cs="Arial"/>
              </w:rPr>
              <w:t xml:space="preserve"> Toolkit for Schools</w:t>
            </w:r>
          </w:p>
        </w:tc>
      </w:tr>
      <w:tr w:rsidR="0025078A" w:rsidRPr="0025078A" w14:paraId="0C33EB08" w14:textId="77777777" w:rsidTr="00F04F07">
        <w:trPr>
          <w:trHeight w:val="1262"/>
        </w:trPr>
        <w:tc>
          <w:tcPr>
            <w:tcW w:w="2344" w:type="dxa"/>
            <w:gridSpan w:val="2"/>
            <w:shd w:val="clear" w:color="auto" w:fill="auto"/>
          </w:tcPr>
          <w:p w14:paraId="47249005"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Single Central Record</w:t>
            </w:r>
          </w:p>
        </w:tc>
        <w:tc>
          <w:tcPr>
            <w:tcW w:w="3091" w:type="dxa"/>
            <w:shd w:val="clear" w:color="auto" w:fill="auto"/>
          </w:tcPr>
          <w:p w14:paraId="60B5F8F0"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Personal and sensitive data</w:t>
            </w:r>
          </w:p>
          <w:p w14:paraId="401C0952"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DBS Checks</w:t>
            </w:r>
          </w:p>
          <w:p w14:paraId="0E9E6B7B"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Medical Checks</w:t>
            </w:r>
          </w:p>
          <w:p w14:paraId="6E8DF53E"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Contact details</w:t>
            </w:r>
          </w:p>
        </w:tc>
        <w:tc>
          <w:tcPr>
            <w:tcW w:w="3181" w:type="dxa"/>
            <w:shd w:val="clear" w:color="auto" w:fill="auto"/>
          </w:tcPr>
          <w:p w14:paraId="57064821"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 xml:space="preserve">Entry in excel spreadsheet kept </w:t>
            </w:r>
            <w:proofErr w:type="gramStart"/>
            <w:r w:rsidRPr="0025078A">
              <w:rPr>
                <w:rFonts w:ascii="Arial" w:eastAsia="Calibri" w:hAnsi="Arial" w:cs="Arial"/>
              </w:rPr>
              <w:t>to reflect</w:t>
            </w:r>
            <w:proofErr w:type="gramEnd"/>
            <w:r w:rsidRPr="0025078A">
              <w:rPr>
                <w:rFonts w:ascii="Arial" w:eastAsia="Calibri" w:hAnsi="Arial" w:cs="Arial"/>
              </w:rPr>
              <w:t xml:space="preserve"> current workforce.  If someone </w:t>
            </w:r>
            <w:proofErr w:type="gramStart"/>
            <w:r w:rsidRPr="0025078A">
              <w:rPr>
                <w:rFonts w:ascii="Arial" w:eastAsia="Calibri" w:hAnsi="Arial" w:cs="Arial"/>
              </w:rPr>
              <w:t>leaves</w:t>
            </w:r>
            <w:proofErr w:type="gramEnd"/>
            <w:r w:rsidRPr="0025078A">
              <w:rPr>
                <w:rFonts w:ascii="Arial" w:eastAsia="Calibri" w:hAnsi="Arial" w:cs="Arial"/>
              </w:rPr>
              <w:t xml:space="preserve"> they move to the leavers tab.  The record should be deleted</w:t>
            </w:r>
          </w:p>
          <w:p w14:paraId="2709F687"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date of leaving + 6 years</w:t>
            </w:r>
          </w:p>
          <w:p w14:paraId="44435908" w14:textId="77777777" w:rsidR="0025078A" w:rsidRPr="0025078A" w:rsidRDefault="0025078A" w:rsidP="0025078A">
            <w:pPr>
              <w:spacing w:after="0" w:line="240" w:lineRule="auto"/>
              <w:rPr>
                <w:rFonts w:ascii="Arial" w:eastAsia="Calibri" w:hAnsi="Arial" w:cs="Arial"/>
              </w:rPr>
            </w:pPr>
          </w:p>
          <w:p w14:paraId="66BB6664" w14:textId="77777777" w:rsidR="0025078A" w:rsidRPr="0025078A" w:rsidRDefault="0025078A" w:rsidP="0025078A">
            <w:pPr>
              <w:spacing w:after="0" w:line="240" w:lineRule="auto"/>
              <w:rPr>
                <w:rFonts w:ascii="Arial" w:eastAsia="Calibri" w:hAnsi="Arial" w:cs="Arial"/>
              </w:rPr>
            </w:pPr>
          </w:p>
        </w:tc>
        <w:tc>
          <w:tcPr>
            <w:tcW w:w="2497" w:type="dxa"/>
            <w:shd w:val="clear" w:color="auto" w:fill="auto"/>
          </w:tcPr>
          <w:p w14:paraId="3E53E60A"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Not applicable</w:t>
            </w:r>
          </w:p>
        </w:tc>
        <w:tc>
          <w:tcPr>
            <w:tcW w:w="2173" w:type="dxa"/>
            <w:shd w:val="clear" w:color="auto" w:fill="auto"/>
          </w:tcPr>
          <w:p w14:paraId="33ACF410" w14:textId="3F174635" w:rsidR="0025078A" w:rsidRPr="0025078A" w:rsidRDefault="0025078A" w:rsidP="0025078A">
            <w:pPr>
              <w:spacing w:after="0" w:line="240" w:lineRule="auto"/>
              <w:rPr>
                <w:rFonts w:ascii="Arial" w:eastAsia="Calibri" w:hAnsi="Arial" w:cs="Arial"/>
                <w:i/>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0D1BC8E8"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Statutory guidance issued by UK Border Agency</w:t>
            </w:r>
          </w:p>
          <w:p w14:paraId="7DF71D81" w14:textId="77777777" w:rsidR="0025078A" w:rsidRPr="0025078A" w:rsidRDefault="0025078A" w:rsidP="0025078A">
            <w:pPr>
              <w:spacing w:after="0" w:line="240" w:lineRule="auto"/>
              <w:rPr>
                <w:rFonts w:ascii="Arial" w:eastAsia="Calibri" w:hAnsi="Arial" w:cs="Arial"/>
              </w:rPr>
            </w:pPr>
          </w:p>
        </w:tc>
      </w:tr>
      <w:tr w:rsidR="0025078A" w:rsidRPr="0025078A" w14:paraId="5B63016F" w14:textId="77777777" w:rsidTr="00F04F07">
        <w:tc>
          <w:tcPr>
            <w:tcW w:w="2344" w:type="dxa"/>
            <w:gridSpan w:val="2"/>
            <w:shd w:val="clear" w:color="auto" w:fill="auto"/>
          </w:tcPr>
          <w:p w14:paraId="3ECC4D7A"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Students Educational Record (Education Pupil Information Regulations 2005)</w:t>
            </w:r>
          </w:p>
          <w:p w14:paraId="3EC5044E"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Primary School</w:t>
            </w:r>
          </w:p>
        </w:tc>
        <w:tc>
          <w:tcPr>
            <w:tcW w:w="3091" w:type="dxa"/>
            <w:shd w:val="clear" w:color="auto" w:fill="auto"/>
          </w:tcPr>
          <w:p w14:paraId="27430D03"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Pupil information</w:t>
            </w:r>
          </w:p>
          <w:p w14:paraId="5256FC6A"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Examination results (public &amp; internal)</w:t>
            </w:r>
          </w:p>
        </w:tc>
        <w:tc>
          <w:tcPr>
            <w:tcW w:w="3181" w:type="dxa"/>
            <w:shd w:val="clear" w:color="auto" w:fill="auto"/>
          </w:tcPr>
          <w:p w14:paraId="6E1E3D8E"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 xml:space="preserve">Retained whilst the child remains at the primary school. Transfer to receiving school when child leaves the school  </w:t>
            </w:r>
          </w:p>
        </w:tc>
        <w:tc>
          <w:tcPr>
            <w:tcW w:w="2497" w:type="dxa"/>
            <w:shd w:val="clear" w:color="auto" w:fill="auto"/>
          </w:tcPr>
          <w:p w14:paraId="192C62A1"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Common Transfer File by the Data Controller.  Data at source will need to be disposed of in line with the appropriate retention period</w:t>
            </w:r>
          </w:p>
          <w:p w14:paraId="56D07FA5" w14:textId="77777777" w:rsidR="0025078A" w:rsidRPr="0025078A" w:rsidRDefault="0025078A" w:rsidP="0025078A">
            <w:pPr>
              <w:spacing w:after="0" w:line="240" w:lineRule="auto"/>
              <w:rPr>
                <w:rFonts w:ascii="Arial" w:eastAsia="Calibri" w:hAnsi="Arial" w:cs="Arial"/>
              </w:rPr>
            </w:pPr>
          </w:p>
          <w:p w14:paraId="17BDCFE2" w14:textId="77777777" w:rsidR="0025078A" w:rsidRPr="0025078A" w:rsidRDefault="0025078A" w:rsidP="0025078A">
            <w:pPr>
              <w:spacing w:after="0" w:line="240" w:lineRule="auto"/>
              <w:rPr>
                <w:rFonts w:ascii="Arial" w:eastAsia="Calibri" w:hAnsi="Arial" w:cs="Arial"/>
              </w:rPr>
            </w:pPr>
          </w:p>
        </w:tc>
        <w:tc>
          <w:tcPr>
            <w:tcW w:w="2173" w:type="dxa"/>
            <w:shd w:val="clear" w:color="auto" w:fill="auto"/>
          </w:tcPr>
          <w:p w14:paraId="67DCDD00" w14:textId="7B748B36"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1F174948" w14:textId="77777777" w:rsidR="0025078A" w:rsidRPr="0025078A" w:rsidRDefault="0025078A" w:rsidP="0025078A">
            <w:pPr>
              <w:spacing w:after="0" w:line="240" w:lineRule="auto"/>
              <w:rPr>
                <w:rFonts w:ascii="Arial" w:eastAsia="Calibri" w:hAnsi="Arial" w:cs="Arial"/>
              </w:rPr>
            </w:pPr>
            <w:proofErr w:type="spellStart"/>
            <w:r w:rsidRPr="0025078A">
              <w:rPr>
                <w:rFonts w:ascii="Arial" w:eastAsia="Calibri" w:hAnsi="Arial" w:cs="Arial"/>
              </w:rPr>
              <w:t>IRMS</w:t>
            </w:r>
            <w:proofErr w:type="spellEnd"/>
            <w:r w:rsidRPr="0025078A">
              <w:rPr>
                <w:rFonts w:ascii="Arial" w:eastAsia="Calibri" w:hAnsi="Arial" w:cs="Arial"/>
              </w:rPr>
              <w:t xml:space="preserve"> Toolkit for Schools</w:t>
            </w:r>
          </w:p>
        </w:tc>
      </w:tr>
      <w:tr w:rsidR="0025078A" w:rsidRPr="0025078A" w14:paraId="3B71A6A1" w14:textId="77777777" w:rsidTr="00F04F07">
        <w:tc>
          <w:tcPr>
            <w:tcW w:w="2344" w:type="dxa"/>
            <w:gridSpan w:val="2"/>
            <w:shd w:val="clear" w:color="auto" w:fill="auto"/>
          </w:tcPr>
          <w:p w14:paraId="003AD499"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Students Educational Record (Education Pupil Information Regulations 2005)</w:t>
            </w:r>
          </w:p>
        </w:tc>
        <w:tc>
          <w:tcPr>
            <w:tcW w:w="3091" w:type="dxa"/>
            <w:shd w:val="clear" w:color="auto" w:fill="auto"/>
          </w:tcPr>
          <w:p w14:paraId="6BFA99D1"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Pupil information</w:t>
            </w:r>
          </w:p>
          <w:p w14:paraId="07EBD586"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Examination results (public &amp; internal)</w:t>
            </w:r>
          </w:p>
        </w:tc>
        <w:tc>
          <w:tcPr>
            <w:tcW w:w="3181" w:type="dxa"/>
            <w:shd w:val="clear" w:color="auto" w:fill="auto"/>
          </w:tcPr>
          <w:p w14:paraId="7D6B3B6F"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Record transferred from primary school to receiving school.  Retained from DOB of the child + 25 years</w:t>
            </w:r>
          </w:p>
          <w:p w14:paraId="15D415A7" w14:textId="77777777" w:rsidR="0025078A" w:rsidRPr="0025078A" w:rsidRDefault="0025078A" w:rsidP="0025078A">
            <w:pPr>
              <w:spacing w:after="0" w:line="240" w:lineRule="auto"/>
              <w:rPr>
                <w:rFonts w:ascii="Arial" w:eastAsia="Calibri" w:hAnsi="Arial" w:cs="Arial"/>
              </w:rPr>
            </w:pPr>
          </w:p>
          <w:p w14:paraId="044F52C1" w14:textId="77777777" w:rsidR="0025078A" w:rsidRPr="0025078A" w:rsidRDefault="0025078A" w:rsidP="0025078A">
            <w:pPr>
              <w:spacing w:after="0" w:line="240" w:lineRule="auto"/>
              <w:rPr>
                <w:rFonts w:ascii="Arial" w:eastAsia="Calibri" w:hAnsi="Arial" w:cs="Arial"/>
              </w:rPr>
            </w:pPr>
          </w:p>
          <w:p w14:paraId="72267A98" w14:textId="77777777" w:rsidR="0025078A" w:rsidRPr="0025078A" w:rsidRDefault="0025078A" w:rsidP="0025078A">
            <w:pPr>
              <w:spacing w:after="0" w:line="240" w:lineRule="auto"/>
              <w:rPr>
                <w:rFonts w:ascii="Arial" w:eastAsia="Calibri" w:hAnsi="Arial" w:cs="Arial"/>
              </w:rPr>
            </w:pPr>
          </w:p>
        </w:tc>
        <w:tc>
          <w:tcPr>
            <w:tcW w:w="2497" w:type="dxa"/>
            <w:shd w:val="clear" w:color="auto" w:fill="auto"/>
          </w:tcPr>
          <w:p w14:paraId="493A1A2C"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lastRenderedPageBreak/>
              <w:t>Secure disposal by the Data Controller</w:t>
            </w:r>
          </w:p>
        </w:tc>
        <w:tc>
          <w:tcPr>
            <w:tcW w:w="2173" w:type="dxa"/>
            <w:shd w:val="clear" w:color="auto" w:fill="auto"/>
          </w:tcPr>
          <w:p w14:paraId="550AD4B0" w14:textId="42B8B884"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1B8E4173" w14:textId="77777777" w:rsidR="0025078A" w:rsidRPr="0025078A" w:rsidRDefault="0025078A" w:rsidP="0025078A">
            <w:pPr>
              <w:spacing w:after="0" w:line="240" w:lineRule="auto"/>
              <w:rPr>
                <w:rFonts w:ascii="Arial" w:eastAsia="Calibri" w:hAnsi="Arial" w:cs="Arial"/>
              </w:rPr>
            </w:pPr>
            <w:proofErr w:type="spellStart"/>
            <w:r w:rsidRPr="0025078A">
              <w:rPr>
                <w:rFonts w:ascii="Arial" w:eastAsia="Calibri" w:hAnsi="Arial" w:cs="Arial"/>
              </w:rPr>
              <w:t>IRMS</w:t>
            </w:r>
            <w:proofErr w:type="spellEnd"/>
            <w:r w:rsidRPr="0025078A">
              <w:rPr>
                <w:rFonts w:ascii="Arial" w:eastAsia="Calibri" w:hAnsi="Arial" w:cs="Arial"/>
              </w:rPr>
              <w:t xml:space="preserve"> Toolkit for Schools</w:t>
            </w:r>
          </w:p>
        </w:tc>
      </w:tr>
      <w:tr w:rsidR="0025078A" w:rsidRPr="0025078A" w14:paraId="60D8426C" w14:textId="77777777" w:rsidTr="00F04F07">
        <w:tc>
          <w:tcPr>
            <w:tcW w:w="15433" w:type="dxa"/>
            <w:gridSpan w:val="7"/>
            <w:tcBorders>
              <w:bottom w:val="single" w:sz="4" w:space="0" w:color="auto"/>
            </w:tcBorders>
            <w:shd w:val="clear" w:color="auto" w:fill="BFBFBF"/>
          </w:tcPr>
          <w:p w14:paraId="12123DC4" w14:textId="77777777" w:rsidR="0025078A" w:rsidRPr="0025078A" w:rsidRDefault="0025078A" w:rsidP="0025078A">
            <w:pPr>
              <w:spacing w:after="0" w:line="240" w:lineRule="auto"/>
              <w:rPr>
                <w:rFonts w:ascii="Arial" w:eastAsia="Calibri" w:hAnsi="Arial" w:cs="Arial"/>
              </w:rPr>
            </w:pPr>
          </w:p>
        </w:tc>
      </w:tr>
    </w:tbl>
    <w:p w14:paraId="17BDD509" w14:textId="77777777" w:rsidR="009F6858" w:rsidRDefault="009F6858" w:rsidP="0025078A">
      <w:pPr>
        <w:spacing w:after="0" w:line="240" w:lineRule="auto"/>
        <w:rPr>
          <w:rFonts w:ascii="Arial" w:eastAsia="Calibri" w:hAnsi="Arial" w:cs="Arial"/>
          <w:b/>
        </w:rPr>
      </w:pPr>
    </w:p>
    <w:p w14:paraId="3DC8A27C" w14:textId="77777777" w:rsidR="009F6858" w:rsidRDefault="009F6858" w:rsidP="0025078A">
      <w:pPr>
        <w:spacing w:after="0" w:line="240" w:lineRule="auto"/>
        <w:rPr>
          <w:rFonts w:ascii="Arial" w:eastAsia="Calibri" w:hAnsi="Arial" w:cs="Arial"/>
          <w:b/>
        </w:rPr>
      </w:pPr>
    </w:p>
    <w:p w14:paraId="20BB7661" w14:textId="77777777" w:rsidR="009F6858" w:rsidRDefault="009F6858" w:rsidP="0025078A">
      <w:pPr>
        <w:spacing w:after="0" w:line="240" w:lineRule="auto"/>
        <w:rPr>
          <w:rFonts w:ascii="Arial" w:eastAsia="Calibri" w:hAnsi="Arial" w:cs="Arial"/>
          <w:b/>
        </w:rPr>
      </w:pPr>
    </w:p>
    <w:p w14:paraId="2561CC34" w14:textId="77777777" w:rsidR="009F6858" w:rsidRDefault="009F6858" w:rsidP="0025078A">
      <w:pPr>
        <w:spacing w:after="0" w:line="240" w:lineRule="auto"/>
        <w:rPr>
          <w:rFonts w:ascii="Arial" w:eastAsia="Calibri" w:hAnsi="Arial" w:cs="Arial"/>
          <w:b/>
        </w:rPr>
      </w:pPr>
    </w:p>
    <w:p w14:paraId="6379083E" w14:textId="52B92F8B" w:rsidR="0025078A" w:rsidRPr="0025078A" w:rsidRDefault="0025078A" w:rsidP="00FD2A94">
      <w:pPr>
        <w:pStyle w:val="Heading10"/>
        <w:numPr>
          <w:ilvl w:val="0"/>
          <w:numId w:val="0"/>
        </w:numPr>
        <w:ind w:left="567" w:hanging="567"/>
        <w:rPr>
          <w:rFonts w:ascii="Segoe UI" w:eastAsia="Times New Roman" w:hAnsi="Segoe UI" w:cs="Segoe UI"/>
          <w:color w:val="FF0000"/>
          <w:u w:val="single"/>
          <w:lang w:eastAsia="en-GB"/>
        </w:rPr>
      </w:pPr>
      <w:bookmarkStart w:id="26" w:name="_Toc56588788"/>
      <w:r w:rsidRPr="0025078A">
        <w:t>APPENDIX 2.0: Data Retention Schedule interpreted and summarised for Management Information Systems</w:t>
      </w:r>
      <w:bookmarkEnd w:id="26"/>
    </w:p>
    <w:p w14:paraId="353E18A7" w14:textId="77777777" w:rsidR="0025078A" w:rsidRPr="0025078A" w:rsidRDefault="0025078A" w:rsidP="0025078A">
      <w:pPr>
        <w:spacing w:after="0" w:line="240" w:lineRule="auto"/>
        <w:rPr>
          <w:rFonts w:ascii="Segoe UI" w:eastAsia="Times New Roman" w:hAnsi="Segoe UI" w:cs="Segoe UI"/>
          <w:b/>
          <w:color w:val="FF0000"/>
          <w:sz w:val="24"/>
          <w:szCs w:val="24"/>
          <w:u w:val="single"/>
          <w:lang w:eastAsia="en-GB"/>
        </w:rPr>
      </w:pPr>
    </w:p>
    <w:p w14:paraId="2A448840" w14:textId="77777777" w:rsidR="0025078A" w:rsidRPr="0025078A" w:rsidRDefault="0025078A" w:rsidP="0025078A">
      <w:pPr>
        <w:keepNext/>
        <w:keepLines/>
        <w:numPr>
          <w:ilvl w:val="0"/>
          <w:numId w:val="18"/>
        </w:numPr>
        <w:spacing w:before="200" w:after="0" w:line="240" w:lineRule="auto"/>
        <w:ind w:left="0" w:firstLine="0"/>
        <w:outlineLvl w:val="1"/>
        <w:rPr>
          <w:rFonts w:ascii="Segoe UI" w:eastAsia="Times New Roman" w:hAnsi="Segoe UI" w:cs="Segoe UI"/>
          <w:b/>
          <w:bCs/>
          <w:color w:val="31849B"/>
          <w:sz w:val="24"/>
          <w:szCs w:val="24"/>
          <w:u w:val="single"/>
          <w:lang w:eastAsia="en-GB"/>
        </w:rPr>
      </w:pPr>
      <w:bookmarkStart w:id="27" w:name="_Toc56588789"/>
      <w:r w:rsidRPr="0025078A">
        <w:rPr>
          <w:rFonts w:ascii="Segoe UI" w:eastAsia="Times New Roman" w:hAnsi="Segoe UI" w:cs="Segoe UI"/>
          <w:b/>
          <w:bCs/>
          <w:color w:val="31849B"/>
          <w:sz w:val="24"/>
          <w:szCs w:val="24"/>
          <w:u w:val="single"/>
          <w:lang w:eastAsia="en-GB"/>
        </w:rPr>
        <w:t>Admission Roll Pupils</w:t>
      </w:r>
      <w:bookmarkEnd w:id="27"/>
    </w:p>
    <w:p w14:paraId="222BC0F7" w14:textId="77777777" w:rsidR="0025078A" w:rsidRPr="0025078A" w:rsidRDefault="0025078A" w:rsidP="0025078A">
      <w:pPr>
        <w:spacing w:after="0" w:line="240" w:lineRule="auto"/>
        <w:rPr>
          <w:rFonts w:ascii="Segoe UI" w:eastAsia="Times New Roman" w:hAnsi="Segoe UI" w:cs="Segoe UI"/>
          <w:b/>
          <w:sz w:val="24"/>
          <w:szCs w:val="24"/>
          <w:lang w:eastAsia="en-GB"/>
        </w:rPr>
      </w:pPr>
    </w:p>
    <w:p w14:paraId="039682AD" w14:textId="77777777" w:rsidR="0025078A" w:rsidRPr="0025078A" w:rsidRDefault="0025078A" w:rsidP="0025078A">
      <w:pPr>
        <w:spacing w:after="0" w:line="240" w:lineRule="auto"/>
        <w:rPr>
          <w:rFonts w:ascii="Segoe UI" w:eastAsia="Times New Roman" w:hAnsi="Segoe UI" w:cs="Segoe UI"/>
          <w:sz w:val="24"/>
          <w:szCs w:val="24"/>
          <w:lang w:eastAsia="en-GB"/>
        </w:rPr>
      </w:pPr>
      <w:r w:rsidRPr="0025078A">
        <w:rPr>
          <w:rFonts w:ascii="Segoe UI" w:eastAsia="Times New Roman" w:hAnsi="Segoe UI" w:cs="Segoe UI"/>
          <w:b/>
          <w:sz w:val="24"/>
          <w:szCs w:val="24"/>
          <w:lang w:eastAsia="en-GB"/>
        </w:rPr>
        <w:t>Admission Appeals</w:t>
      </w:r>
      <w:r w:rsidRPr="0025078A">
        <w:rPr>
          <w:rFonts w:ascii="Segoe UI" w:eastAsia="Times New Roman" w:hAnsi="Segoe UI" w:cs="Segoe UI"/>
          <w:sz w:val="24"/>
          <w:szCs w:val="24"/>
          <w:lang w:eastAsia="en-GB"/>
        </w:rPr>
        <w:t xml:space="preserve"> Retain for 1 year on Admissions roll after closure of any appeal.</w:t>
      </w:r>
    </w:p>
    <w:p w14:paraId="401FCA24" w14:textId="77777777" w:rsidR="0025078A" w:rsidRPr="0025078A" w:rsidRDefault="0025078A" w:rsidP="0025078A">
      <w:pPr>
        <w:spacing w:after="0" w:line="240" w:lineRule="auto"/>
        <w:rPr>
          <w:rFonts w:ascii="Segoe UI" w:eastAsia="Times New Roman" w:hAnsi="Segoe UI" w:cs="Segoe UI"/>
          <w:sz w:val="24"/>
          <w:szCs w:val="24"/>
          <w:lang w:eastAsia="en-GB"/>
        </w:rPr>
      </w:pPr>
      <w:r w:rsidRPr="0025078A">
        <w:rPr>
          <w:rFonts w:ascii="Segoe UI" w:eastAsia="Times New Roman" w:hAnsi="Segoe UI" w:cs="Segoe UI"/>
          <w:sz w:val="24"/>
          <w:szCs w:val="24"/>
          <w:lang w:eastAsia="en-GB"/>
        </w:rPr>
        <w:t>Unsuccessful admissions that have not gone to appeal can be deleted after any appeal deadline has passed.</w:t>
      </w:r>
    </w:p>
    <w:p w14:paraId="1E9A8FC3" w14:textId="77777777" w:rsidR="0025078A" w:rsidRPr="0025078A" w:rsidRDefault="0025078A" w:rsidP="0025078A">
      <w:pPr>
        <w:spacing w:after="0" w:line="240" w:lineRule="auto"/>
        <w:rPr>
          <w:rFonts w:ascii="Segoe UI" w:eastAsia="Times New Roman" w:hAnsi="Segoe UI" w:cs="Segoe UI"/>
          <w:sz w:val="24"/>
          <w:szCs w:val="24"/>
          <w:lang w:eastAsia="en-GB"/>
        </w:rPr>
      </w:pPr>
      <w:r w:rsidRPr="0025078A">
        <w:rPr>
          <w:rFonts w:ascii="Segoe UI" w:eastAsia="Times New Roman" w:hAnsi="Segoe UI" w:cs="Segoe UI"/>
          <w:sz w:val="24"/>
          <w:szCs w:val="24"/>
          <w:lang w:eastAsia="en-GB"/>
        </w:rPr>
        <w:t>Successful admission pupils will have been transferred to current roll and therefore subject to former and current roll retention times.</w:t>
      </w:r>
    </w:p>
    <w:tbl>
      <w:tblPr>
        <w:tblW w:w="15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4"/>
        <w:gridCol w:w="3091"/>
        <w:gridCol w:w="3181"/>
        <w:gridCol w:w="2497"/>
        <w:gridCol w:w="2173"/>
        <w:gridCol w:w="2147"/>
      </w:tblGrid>
      <w:tr w:rsidR="0025078A" w:rsidRPr="0025078A" w14:paraId="644F1873" w14:textId="77777777" w:rsidTr="00F04F07">
        <w:tc>
          <w:tcPr>
            <w:tcW w:w="2344" w:type="dxa"/>
            <w:tcBorders>
              <w:top w:val="single" w:sz="4" w:space="0" w:color="auto"/>
              <w:left w:val="single" w:sz="4" w:space="0" w:color="auto"/>
              <w:bottom w:val="single" w:sz="4" w:space="0" w:color="auto"/>
              <w:right w:val="single" w:sz="4" w:space="0" w:color="auto"/>
            </w:tcBorders>
            <w:shd w:val="clear" w:color="auto" w:fill="D0CECE"/>
          </w:tcPr>
          <w:p w14:paraId="2A89E6A9"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Document</w:t>
            </w:r>
          </w:p>
        </w:tc>
        <w:tc>
          <w:tcPr>
            <w:tcW w:w="3091" w:type="dxa"/>
            <w:tcBorders>
              <w:top w:val="single" w:sz="4" w:space="0" w:color="auto"/>
              <w:left w:val="single" w:sz="4" w:space="0" w:color="auto"/>
              <w:bottom w:val="single" w:sz="4" w:space="0" w:color="auto"/>
              <w:right w:val="single" w:sz="4" w:space="0" w:color="auto"/>
            </w:tcBorders>
            <w:shd w:val="clear" w:color="auto" w:fill="D0CECE"/>
          </w:tcPr>
          <w:p w14:paraId="0762AB6D" w14:textId="77777777" w:rsidR="0025078A" w:rsidRPr="0025078A" w:rsidRDefault="0025078A" w:rsidP="0025078A">
            <w:pPr>
              <w:spacing w:after="0" w:line="240" w:lineRule="auto"/>
              <w:contextualSpacing/>
              <w:jc w:val="center"/>
              <w:rPr>
                <w:rFonts w:ascii="Arial" w:eastAsia="Calibri" w:hAnsi="Arial" w:cs="Arial"/>
                <w:b/>
              </w:rPr>
            </w:pPr>
            <w:r w:rsidRPr="0025078A">
              <w:rPr>
                <w:rFonts w:ascii="Arial" w:eastAsia="Calibri" w:hAnsi="Arial" w:cs="Arial"/>
                <w:b/>
              </w:rPr>
              <w:t>Content</w:t>
            </w:r>
          </w:p>
        </w:tc>
        <w:tc>
          <w:tcPr>
            <w:tcW w:w="3181" w:type="dxa"/>
            <w:tcBorders>
              <w:top w:val="single" w:sz="4" w:space="0" w:color="auto"/>
              <w:left w:val="single" w:sz="4" w:space="0" w:color="auto"/>
              <w:bottom w:val="single" w:sz="4" w:space="0" w:color="auto"/>
              <w:right w:val="single" w:sz="4" w:space="0" w:color="auto"/>
            </w:tcBorders>
            <w:shd w:val="clear" w:color="auto" w:fill="D0CECE"/>
          </w:tcPr>
          <w:p w14:paraId="6F5739C1"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Retention Period</w:t>
            </w:r>
          </w:p>
        </w:tc>
        <w:tc>
          <w:tcPr>
            <w:tcW w:w="2497" w:type="dxa"/>
            <w:tcBorders>
              <w:top w:val="single" w:sz="4" w:space="0" w:color="auto"/>
              <w:left w:val="single" w:sz="4" w:space="0" w:color="auto"/>
              <w:bottom w:val="single" w:sz="4" w:space="0" w:color="auto"/>
              <w:right w:val="single" w:sz="4" w:space="0" w:color="auto"/>
            </w:tcBorders>
            <w:shd w:val="clear" w:color="auto" w:fill="D0CECE"/>
          </w:tcPr>
          <w:p w14:paraId="004F940F"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Disposal</w:t>
            </w:r>
          </w:p>
        </w:tc>
        <w:tc>
          <w:tcPr>
            <w:tcW w:w="2173" w:type="dxa"/>
            <w:tcBorders>
              <w:top w:val="single" w:sz="4" w:space="0" w:color="auto"/>
              <w:left w:val="single" w:sz="4" w:space="0" w:color="auto"/>
              <w:bottom w:val="single" w:sz="4" w:space="0" w:color="auto"/>
              <w:right w:val="single" w:sz="4" w:space="0" w:color="auto"/>
            </w:tcBorders>
            <w:shd w:val="clear" w:color="auto" w:fill="D0CECE"/>
          </w:tcPr>
          <w:p w14:paraId="07EFA924"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Information Asset Owner</w:t>
            </w:r>
          </w:p>
        </w:tc>
        <w:tc>
          <w:tcPr>
            <w:tcW w:w="2147" w:type="dxa"/>
            <w:tcBorders>
              <w:top w:val="single" w:sz="4" w:space="0" w:color="auto"/>
              <w:left w:val="single" w:sz="4" w:space="0" w:color="auto"/>
              <w:bottom w:val="single" w:sz="4" w:space="0" w:color="auto"/>
              <w:right w:val="single" w:sz="4" w:space="0" w:color="auto"/>
            </w:tcBorders>
            <w:shd w:val="clear" w:color="auto" w:fill="D0CECE"/>
          </w:tcPr>
          <w:p w14:paraId="10388B92"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Good Practice</w:t>
            </w:r>
          </w:p>
        </w:tc>
      </w:tr>
      <w:tr w:rsidR="0025078A" w:rsidRPr="0025078A" w14:paraId="66E289A2" w14:textId="77777777" w:rsidTr="00F04F07">
        <w:tc>
          <w:tcPr>
            <w:tcW w:w="2344" w:type="dxa"/>
            <w:shd w:val="clear" w:color="auto" w:fill="auto"/>
          </w:tcPr>
          <w:p w14:paraId="4969DC1D"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Admissions files (unsuccessful)</w:t>
            </w:r>
          </w:p>
          <w:p w14:paraId="7D2E2F14" w14:textId="77777777" w:rsidR="0025078A" w:rsidRPr="0025078A" w:rsidRDefault="0025078A" w:rsidP="0025078A">
            <w:pPr>
              <w:spacing w:after="0" w:line="240" w:lineRule="auto"/>
              <w:rPr>
                <w:rFonts w:ascii="Arial" w:eastAsia="Calibri" w:hAnsi="Arial" w:cs="Arial"/>
              </w:rPr>
            </w:pPr>
          </w:p>
        </w:tc>
        <w:tc>
          <w:tcPr>
            <w:tcW w:w="3091" w:type="dxa"/>
            <w:shd w:val="clear" w:color="auto" w:fill="auto"/>
          </w:tcPr>
          <w:p w14:paraId="6FD11DB4" w14:textId="77777777" w:rsidR="0025078A" w:rsidRPr="0025078A" w:rsidRDefault="0025078A" w:rsidP="0025078A">
            <w:pPr>
              <w:numPr>
                <w:ilvl w:val="0"/>
                <w:numId w:val="19"/>
              </w:numPr>
              <w:spacing w:after="0" w:line="240" w:lineRule="auto"/>
              <w:ind w:left="323"/>
              <w:contextualSpacing/>
              <w:rPr>
                <w:rFonts w:ascii="Arial" w:eastAsia="Calibri" w:hAnsi="Arial" w:cs="Arial"/>
              </w:rPr>
            </w:pPr>
            <w:r w:rsidRPr="0025078A">
              <w:rPr>
                <w:rFonts w:ascii="Arial" w:eastAsia="Calibri" w:hAnsi="Arial" w:cs="Arial"/>
              </w:rPr>
              <w:t>Pupil data</w:t>
            </w:r>
          </w:p>
        </w:tc>
        <w:tc>
          <w:tcPr>
            <w:tcW w:w="3181" w:type="dxa"/>
            <w:shd w:val="clear" w:color="auto" w:fill="auto"/>
          </w:tcPr>
          <w:p w14:paraId="446D83F1"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Resolution of case + 1 year</w:t>
            </w:r>
          </w:p>
        </w:tc>
        <w:tc>
          <w:tcPr>
            <w:tcW w:w="2497" w:type="dxa"/>
            <w:shd w:val="clear" w:color="auto" w:fill="auto"/>
          </w:tcPr>
          <w:p w14:paraId="386B90A3"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1198A020" w14:textId="5A673FEC"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2743961C" w14:textId="77777777" w:rsidR="0025078A" w:rsidRPr="0025078A" w:rsidRDefault="0025078A" w:rsidP="0025078A">
            <w:pPr>
              <w:spacing w:after="0" w:line="240" w:lineRule="auto"/>
              <w:rPr>
                <w:rFonts w:ascii="Arial" w:eastAsia="Calibri" w:hAnsi="Arial" w:cs="Arial"/>
              </w:rPr>
            </w:pPr>
            <w:proofErr w:type="spellStart"/>
            <w:r w:rsidRPr="0025078A">
              <w:rPr>
                <w:rFonts w:ascii="Arial" w:eastAsia="Calibri" w:hAnsi="Arial" w:cs="Arial"/>
              </w:rPr>
              <w:t>IRMS</w:t>
            </w:r>
            <w:proofErr w:type="spellEnd"/>
            <w:r w:rsidRPr="0025078A">
              <w:rPr>
                <w:rFonts w:ascii="Arial" w:eastAsia="Calibri" w:hAnsi="Arial" w:cs="Arial"/>
              </w:rPr>
              <w:t xml:space="preserve"> Toolkit for Schools</w:t>
            </w:r>
          </w:p>
        </w:tc>
      </w:tr>
    </w:tbl>
    <w:p w14:paraId="1BC70769" w14:textId="77777777" w:rsidR="0025078A" w:rsidRPr="0025078A" w:rsidRDefault="0025078A" w:rsidP="0025078A">
      <w:pPr>
        <w:spacing w:after="0" w:line="240" w:lineRule="auto"/>
        <w:rPr>
          <w:rFonts w:ascii="Segoe UI" w:eastAsia="Times New Roman" w:hAnsi="Segoe UI" w:cs="Segoe UI"/>
          <w:b/>
          <w:color w:val="FF0000"/>
          <w:sz w:val="24"/>
          <w:szCs w:val="24"/>
          <w:u w:val="single"/>
          <w:lang w:eastAsia="en-GB"/>
        </w:rPr>
      </w:pPr>
    </w:p>
    <w:p w14:paraId="3D740EC7" w14:textId="77777777" w:rsidR="0025078A" w:rsidRPr="0025078A" w:rsidRDefault="0025078A" w:rsidP="0025078A">
      <w:pPr>
        <w:keepNext/>
        <w:keepLines/>
        <w:numPr>
          <w:ilvl w:val="0"/>
          <w:numId w:val="18"/>
        </w:numPr>
        <w:spacing w:before="200" w:after="0" w:line="240" w:lineRule="auto"/>
        <w:ind w:left="0" w:firstLine="0"/>
        <w:outlineLvl w:val="1"/>
        <w:rPr>
          <w:rFonts w:ascii="Segoe UI" w:eastAsia="Times New Roman" w:hAnsi="Segoe UI" w:cs="Segoe UI"/>
          <w:b/>
          <w:bCs/>
          <w:color w:val="31849B"/>
          <w:sz w:val="24"/>
          <w:szCs w:val="24"/>
          <w:u w:val="single"/>
          <w:lang w:eastAsia="en-GB"/>
        </w:rPr>
      </w:pPr>
      <w:bookmarkStart w:id="28" w:name="_Toc56588790"/>
      <w:r w:rsidRPr="0025078A">
        <w:rPr>
          <w:rFonts w:ascii="Segoe UI" w:eastAsia="Times New Roman" w:hAnsi="Segoe UI" w:cs="Segoe UI"/>
          <w:b/>
          <w:bCs/>
          <w:color w:val="31849B"/>
          <w:sz w:val="24"/>
          <w:szCs w:val="24"/>
          <w:u w:val="single"/>
          <w:lang w:eastAsia="en-GB"/>
        </w:rPr>
        <w:t>Former and Current Roll Pupils</w:t>
      </w:r>
      <w:bookmarkEnd w:id="28"/>
    </w:p>
    <w:p w14:paraId="2867B4A6" w14:textId="77777777" w:rsidR="0025078A" w:rsidRPr="0025078A" w:rsidRDefault="0025078A" w:rsidP="0025078A">
      <w:pPr>
        <w:spacing w:after="0" w:line="240" w:lineRule="auto"/>
        <w:rPr>
          <w:rFonts w:ascii="Segoe UI" w:eastAsia="Times New Roman" w:hAnsi="Segoe UI" w:cs="Segoe UI"/>
          <w:b/>
          <w:sz w:val="24"/>
          <w:szCs w:val="24"/>
          <w:lang w:eastAsia="en-GB"/>
        </w:rPr>
      </w:pPr>
    </w:p>
    <w:p w14:paraId="2D89FB4E" w14:textId="77777777" w:rsidR="0025078A" w:rsidRPr="0025078A" w:rsidRDefault="0025078A" w:rsidP="0025078A">
      <w:pPr>
        <w:spacing w:after="0" w:line="240" w:lineRule="auto"/>
        <w:rPr>
          <w:rFonts w:ascii="Segoe UI" w:eastAsia="Times New Roman" w:hAnsi="Segoe UI" w:cs="Segoe UI"/>
          <w:sz w:val="24"/>
          <w:szCs w:val="24"/>
          <w:lang w:eastAsia="en-GB"/>
        </w:rPr>
      </w:pPr>
      <w:r w:rsidRPr="0025078A">
        <w:rPr>
          <w:rFonts w:ascii="Segoe UI" w:eastAsia="Times New Roman" w:hAnsi="Segoe UI" w:cs="Segoe UI"/>
          <w:b/>
          <w:sz w:val="24"/>
          <w:szCs w:val="24"/>
          <w:lang w:eastAsia="en-GB"/>
        </w:rPr>
        <w:t xml:space="preserve">Primary School Pupils </w:t>
      </w:r>
      <w:r w:rsidRPr="0025078A">
        <w:rPr>
          <w:rFonts w:ascii="Segoe UI" w:eastAsia="Times New Roman" w:hAnsi="Segoe UI" w:cs="Segoe UI"/>
          <w:sz w:val="24"/>
          <w:szCs w:val="24"/>
          <w:lang w:eastAsia="en-GB"/>
        </w:rPr>
        <w:t>Retain primary school MIS pupil record for 6 years after the pupils leave date.  This is necessary to produce a composite record of school year SATS results</w:t>
      </w:r>
    </w:p>
    <w:tbl>
      <w:tblPr>
        <w:tblW w:w="15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3095"/>
        <w:gridCol w:w="3180"/>
        <w:gridCol w:w="2496"/>
        <w:gridCol w:w="2173"/>
        <w:gridCol w:w="2146"/>
      </w:tblGrid>
      <w:tr w:rsidR="0025078A" w:rsidRPr="0025078A" w14:paraId="60E54866" w14:textId="77777777" w:rsidTr="00F04F07">
        <w:tc>
          <w:tcPr>
            <w:tcW w:w="2343" w:type="dxa"/>
            <w:tcBorders>
              <w:top w:val="single" w:sz="4" w:space="0" w:color="auto"/>
              <w:left w:val="single" w:sz="4" w:space="0" w:color="auto"/>
              <w:bottom w:val="single" w:sz="4" w:space="0" w:color="auto"/>
              <w:right w:val="single" w:sz="4" w:space="0" w:color="auto"/>
            </w:tcBorders>
            <w:shd w:val="clear" w:color="auto" w:fill="D0CECE"/>
          </w:tcPr>
          <w:p w14:paraId="217A9F41" w14:textId="77777777" w:rsidR="0025078A" w:rsidRPr="0025078A" w:rsidRDefault="0025078A" w:rsidP="0025078A">
            <w:pPr>
              <w:spacing w:after="0" w:line="240" w:lineRule="auto"/>
              <w:rPr>
                <w:rFonts w:ascii="Arial" w:eastAsia="Calibri" w:hAnsi="Arial" w:cs="Arial"/>
                <w:b/>
              </w:rPr>
            </w:pPr>
            <w:r w:rsidRPr="0025078A">
              <w:rPr>
                <w:rFonts w:ascii="Arial" w:eastAsia="Calibri" w:hAnsi="Arial" w:cs="Arial"/>
                <w:b/>
              </w:rPr>
              <w:t>Document</w:t>
            </w:r>
          </w:p>
        </w:tc>
        <w:tc>
          <w:tcPr>
            <w:tcW w:w="3095" w:type="dxa"/>
            <w:tcBorders>
              <w:top w:val="single" w:sz="4" w:space="0" w:color="auto"/>
              <w:left w:val="single" w:sz="4" w:space="0" w:color="auto"/>
              <w:bottom w:val="single" w:sz="4" w:space="0" w:color="auto"/>
              <w:right w:val="single" w:sz="4" w:space="0" w:color="auto"/>
            </w:tcBorders>
            <w:shd w:val="clear" w:color="auto" w:fill="D0CECE"/>
          </w:tcPr>
          <w:p w14:paraId="783C31C3" w14:textId="77777777" w:rsidR="0025078A" w:rsidRPr="0025078A" w:rsidRDefault="0025078A" w:rsidP="0025078A">
            <w:pPr>
              <w:spacing w:after="0" w:line="240" w:lineRule="auto"/>
              <w:contextualSpacing/>
              <w:rPr>
                <w:rFonts w:ascii="Arial" w:eastAsia="Calibri" w:hAnsi="Arial" w:cs="Arial"/>
                <w:b/>
              </w:rPr>
            </w:pPr>
            <w:r w:rsidRPr="0025078A">
              <w:rPr>
                <w:rFonts w:ascii="Arial" w:eastAsia="Calibri" w:hAnsi="Arial" w:cs="Arial"/>
                <w:b/>
              </w:rPr>
              <w:t>Content</w:t>
            </w:r>
          </w:p>
        </w:tc>
        <w:tc>
          <w:tcPr>
            <w:tcW w:w="3180" w:type="dxa"/>
            <w:tcBorders>
              <w:top w:val="single" w:sz="4" w:space="0" w:color="auto"/>
              <w:left w:val="single" w:sz="4" w:space="0" w:color="auto"/>
              <w:bottom w:val="single" w:sz="4" w:space="0" w:color="auto"/>
              <w:right w:val="single" w:sz="4" w:space="0" w:color="auto"/>
            </w:tcBorders>
            <w:shd w:val="clear" w:color="auto" w:fill="D0CECE"/>
          </w:tcPr>
          <w:p w14:paraId="384E0C0A" w14:textId="77777777" w:rsidR="0025078A" w:rsidRPr="0025078A" w:rsidRDefault="0025078A" w:rsidP="0025078A">
            <w:pPr>
              <w:spacing w:after="0" w:line="240" w:lineRule="auto"/>
              <w:rPr>
                <w:rFonts w:ascii="Arial" w:eastAsia="Calibri" w:hAnsi="Arial" w:cs="Arial"/>
                <w:b/>
              </w:rPr>
            </w:pPr>
            <w:r w:rsidRPr="0025078A">
              <w:rPr>
                <w:rFonts w:ascii="Arial" w:eastAsia="Calibri" w:hAnsi="Arial" w:cs="Arial"/>
                <w:b/>
              </w:rPr>
              <w:t>Retention Period</w:t>
            </w:r>
          </w:p>
        </w:tc>
        <w:tc>
          <w:tcPr>
            <w:tcW w:w="2496" w:type="dxa"/>
            <w:tcBorders>
              <w:top w:val="single" w:sz="4" w:space="0" w:color="auto"/>
              <w:left w:val="single" w:sz="4" w:space="0" w:color="auto"/>
              <w:bottom w:val="single" w:sz="4" w:space="0" w:color="auto"/>
              <w:right w:val="single" w:sz="4" w:space="0" w:color="auto"/>
            </w:tcBorders>
            <w:shd w:val="clear" w:color="auto" w:fill="D0CECE"/>
          </w:tcPr>
          <w:p w14:paraId="25309B66" w14:textId="77777777" w:rsidR="0025078A" w:rsidRPr="0025078A" w:rsidRDefault="0025078A" w:rsidP="0025078A">
            <w:pPr>
              <w:spacing w:after="0" w:line="240" w:lineRule="auto"/>
              <w:rPr>
                <w:rFonts w:ascii="Arial" w:eastAsia="Calibri" w:hAnsi="Arial" w:cs="Arial"/>
                <w:b/>
              </w:rPr>
            </w:pPr>
            <w:r w:rsidRPr="0025078A">
              <w:rPr>
                <w:rFonts w:ascii="Arial" w:eastAsia="Calibri" w:hAnsi="Arial" w:cs="Arial"/>
                <w:b/>
              </w:rPr>
              <w:t>Disposal</w:t>
            </w:r>
          </w:p>
        </w:tc>
        <w:tc>
          <w:tcPr>
            <w:tcW w:w="2173" w:type="dxa"/>
            <w:tcBorders>
              <w:top w:val="single" w:sz="4" w:space="0" w:color="auto"/>
              <w:left w:val="single" w:sz="4" w:space="0" w:color="auto"/>
              <w:bottom w:val="single" w:sz="4" w:space="0" w:color="auto"/>
              <w:right w:val="single" w:sz="4" w:space="0" w:color="auto"/>
            </w:tcBorders>
            <w:shd w:val="clear" w:color="auto" w:fill="D0CECE"/>
          </w:tcPr>
          <w:p w14:paraId="54C661A2" w14:textId="77777777" w:rsidR="0025078A" w:rsidRPr="0025078A" w:rsidRDefault="0025078A" w:rsidP="0025078A">
            <w:pPr>
              <w:spacing w:after="0" w:line="240" w:lineRule="auto"/>
              <w:rPr>
                <w:rFonts w:ascii="Arial" w:eastAsia="Calibri" w:hAnsi="Arial" w:cs="Arial"/>
                <w:b/>
              </w:rPr>
            </w:pPr>
            <w:r w:rsidRPr="0025078A">
              <w:rPr>
                <w:rFonts w:ascii="Arial" w:eastAsia="Calibri" w:hAnsi="Arial" w:cs="Arial"/>
                <w:b/>
              </w:rPr>
              <w:t>Information Asset Owner</w:t>
            </w:r>
          </w:p>
        </w:tc>
        <w:tc>
          <w:tcPr>
            <w:tcW w:w="2146" w:type="dxa"/>
            <w:tcBorders>
              <w:top w:val="single" w:sz="4" w:space="0" w:color="auto"/>
              <w:left w:val="single" w:sz="4" w:space="0" w:color="auto"/>
              <w:bottom w:val="single" w:sz="4" w:space="0" w:color="auto"/>
              <w:right w:val="single" w:sz="4" w:space="0" w:color="auto"/>
            </w:tcBorders>
            <w:shd w:val="clear" w:color="auto" w:fill="D0CECE"/>
          </w:tcPr>
          <w:p w14:paraId="599C6BED" w14:textId="77777777" w:rsidR="0025078A" w:rsidRPr="0025078A" w:rsidRDefault="0025078A" w:rsidP="0025078A">
            <w:pPr>
              <w:spacing w:after="0" w:line="240" w:lineRule="auto"/>
              <w:rPr>
                <w:rFonts w:ascii="Arial" w:eastAsia="Calibri" w:hAnsi="Arial" w:cs="Arial"/>
                <w:b/>
              </w:rPr>
            </w:pPr>
            <w:r w:rsidRPr="0025078A">
              <w:rPr>
                <w:rFonts w:ascii="Arial" w:eastAsia="Calibri" w:hAnsi="Arial" w:cs="Arial"/>
                <w:b/>
              </w:rPr>
              <w:t>Good Practice</w:t>
            </w:r>
          </w:p>
        </w:tc>
      </w:tr>
      <w:tr w:rsidR="0025078A" w:rsidRPr="0025078A" w14:paraId="7B8FE5D8" w14:textId="77777777" w:rsidTr="00F04F07">
        <w:tc>
          <w:tcPr>
            <w:tcW w:w="2343" w:type="dxa"/>
            <w:shd w:val="clear" w:color="auto" w:fill="auto"/>
          </w:tcPr>
          <w:p w14:paraId="57176112"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SATS Results</w:t>
            </w:r>
          </w:p>
        </w:tc>
        <w:tc>
          <w:tcPr>
            <w:tcW w:w="3095" w:type="dxa"/>
            <w:shd w:val="clear" w:color="auto" w:fill="auto"/>
          </w:tcPr>
          <w:p w14:paraId="36F3DE95"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Pupil information</w:t>
            </w:r>
          </w:p>
        </w:tc>
        <w:tc>
          <w:tcPr>
            <w:tcW w:w="3180" w:type="dxa"/>
            <w:shd w:val="clear" w:color="auto" w:fill="auto"/>
          </w:tcPr>
          <w:p w14:paraId="44AEDB50"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 xml:space="preserve">Record transferred from primary school to receiving school.  </w:t>
            </w:r>
          </w:p>
          <w:p w14:paraId="03205618"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lastRenderedPageBreak/>
              <w:t xml:space="preserve">Retained from DOB of the child + 25 years – applicable to secondary and special school pupils.  </w:t>
            </w:r>
          </w:p>
          <w:p w14:paraId="0A939BE2"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A composite record of all school year SATS results should be kept by primary school for Current + 6 years</w:t>
            </w:r>
          </w:p>
        </w:tc>
        <w:tc>
          <w:tcPr>
            <w:tcW w:w="2496" w:type="dxa"/>
            <w:shd w:val="clear" w:color="auto" w:fill="auto"/>
          </w:tcPr>
          <w:p w14:paraId="5BCFD351"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lastRenderedPageBreak/>
              <w:t>Secure disposal by the Data Controller</w:t>
            </w:r>
          </w:p>
        </w:tc>
        <w:tc>
          <w:tcPr>
            <w:tcW w:w="2173" w:type="dxa"/>
            <w:shd w:val="clear" w:color="auto" w:fill="auto"/>
          </w:tcPr>
          <w:p w14:paraId="4EEAAD52" w14:textId="017EAFEA"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6" w:type="dxa"/>
            <w:shd w:val="clear" w:color="auto" w:fill="auto"/>
          </w:tcPr>
          <w:p w14:paraId="1C080AB8" w14:textId="77777777" w:rsidR="0025078A" w:rsidRPr="0025078A" w:rsidRDefault="0025078A" w:rsidP="0025078A">
            <w:pPr>
              <w:spacing w:after="0" w:line="240" w:lineRule="auto"/>
              <w:rPr>
                <w:rFonts w:ascii="Arial" w:eastAsia="Calibri" w:hAnsi="Arial" w:cs="Arial"/>
              </w:rPr>
            </w:pPr>
            <w:proofErr w:type="spellStart"/>
            <w:r w:rsidRPr="0025078A">
              <w:rPr>
                <w:rFonts w:ascii="Arial" w:eastAsia="Calibri" w:hAnsi="Arial" w:cs="Arial"/>
              </w:rPr>
              <w:t>IRMS</w:t>
            </w:r>
            <w:proofErr w:type="spellEnd"/>
            <w:r w:rsidRPr="0025078A">
              <w:rPr>
                <w:rFonts w:ascii="Arial" w:eastAsia="Calibri" w:hAnsi="Arial" w:cs="Arial"/>
              </w:rPr>
              <w:t xml:space="preserve"> Toolkit for Schools</w:t>
            </w:r>
          </w:p>
        </w:tc>
      </w:tr>
    </w:tbl>
    <w:p w14:paraId="5A7187BA" w14:textId="77777777" w:rsidR="0025078A" w:rsidRPr="0025078A" w:rsidRDefault="0025078A" w:rsidP="0025078A">
      <w:pPr>
        <w:spacing w:after="0" w:line="240" w:lineRule="auto"/>
        <w:rPr>
          <w:rFonts w:ascii="Segoe UI" w:eastAsia="Times New Roman" w:hAnsi="Segoe UI" w:cs="Segoe UI"/>
          <w:sz w:val="24"/>
          <w:szCs w:val="24"/>
          <w:lang w:eastAsia="en-GB"/>
        </w:rPr>
      </w:pPr>
    </w:p>
    <w:p w14:paraId="5070D8F0" w14:textId="77777777" w:rsidR="0025078A" w:rsidRPr="0025078A" w:rsidRDefault="0025078A" w:rsidP="0025078A">
      <w:pPr>
        <w:spacing w:after="0" w:line="240" w:lineRule="auto"/>
        <w:rPr>
          <w:rFonts w:ascii="Segoe UI" w:eastAsia="Times New Roman" w:hAnsi="Segoe UI" w:cs="Segoe UI"/>
          <w:i/>
          <w:sz w:val="24"/>
          <w:szCs w:val="24"/>
          <w:lang w:eastAsia="en-GB"/>
        </w:rPr>
      </w:pPr>
      <w:r w:rsidRPr="0025078A">
        <w:rPr>
          <w:rFonts w:ascii="Segoe UI" w:eastAsia="Times New Roman" w:hAnsi="Segoe UI" w:cs="Segoe UI"/>
          <w:b/>
          <w:sz w:val="24"/>
          <w:szCs w:val="24"/>
          <w:lang w:eastAsia="en-GB"/>
        </w:rPr>
        <w:t xml:space="preserve">Secondary School Pupils </w:t>
      </w:r>
      <w:r w:rsidRPr="0025078A">
        <w:rPr>
          <w:rFonts w:ascii="Segoe UI" w:eastAsia="Times New Roman" w:hAnsi="Segoe UI" w:cs="Segoe UI"/>
          <w:sz w:val="24"/>
          <w:szCs w:val="24"/>
          <w:lang w:eastAsia="en-GB"/>
        </w:rPr>
        <w:t xml:space="preserve">Retain secondary school pupil data for 25 years after the DOB of child.   E.g.  Pupil left school whose DOB was 1/1/2010.  Although pupil is on former roll do not delete until the pupil is 25 years old, therefore the record should not be deleted until 1/1/2035.  This is necessary to retain SATS/exams results and ensures any safeguarding data is retained.  </w:t>
      </w:r>
      <w:r w:rsidRPr="0025078A">
        <w:rPr>
          <w:rFonts w:ascii="Segoe UI" w:eastAsia="Times New Roman" w:hAnsi="Segoe UI" w:cs="Segoe UI"/>
          <w:i/>
          <w:sz w:val="24"/>
          <w:szCs w:val="24"/>
          <w:lang w:eastAsia="en-GB"/>
        </w:rPr>
        <w:t>(SEN records is DOB + 25 + 6 years)</w:t>
      </w:r>
    </w:p>
    <w:p w14:paraId="143F5E62" w14:textId="77777777" w:rsidR="0025078A" w:rsidRPr="0025078A" w:rsidRDefault="0025078A" w:rsidP="0025078A">
      <w:pPr>
        <w:spacing w:after="0" w:line="240" w:lineRule="auto"/>
        <w:rPr>
          <w:rFonts w:ascii="Segoe UI" w:eastAsia="Times New Roman" w:hAnsi="Segoe UI" w:cs="Segoe UI"/>
          <w:i/>
          <w:sz w:val="24"/>
          <w:szCs w:val="24"/>
          <w:lang w:eastAsia="en-GB"/>
        </w:rPr>
      </w:pPr>
    </w:p>
    <w:tbl>
      <w:tblPr>
        <w:tblW w:w="15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3095"/>
        <w:gridCol w:w="3180"/>
        <w:gridCol w:w="2496"/>
        <w:gridCol w:w="2173"/>
        <w:gridCol w:w="2146"/>
      </w:tblGrid>
      <w:tr w:rsidR="0025078A" w:rsidRPr="0025078A" w14:paraId="3D9DD711" w14:textId="77777777" w:rsidTr="00F04F07">
        <w:tc>
          <w:tcPr>
            <w:tcW w:w="2343" w:type="dxa"/>
            <w:tcBorders>
              <w:top w:val="single" w:sz="4" w:space="0" w:color="auto"/>
              <w:left w:val="single" w:sz="4" w:space="0" w:color="auto"/>
              <w:bottom w:val="single" w:sz="4" w:space="0" w:color="auto"/>
              <w:right w:val="single" w:sz="4" w:space="0" w:color="auto"/>
            </w:tcBorders>
            <w:shd w:val="clear" w:color="auto" w:fill="D0CECE"/>
          </w:tcPr>
          <w:p w14:paraId="5E149E5B" w14:textId="77777777" w:rsidR="0025078A" w:rsidRPr="0025078A" w:rsidRDefault="0025078A" w:rsidP="0025078A">
            <w:pPr>
              <w:spacing w:after="0" w:line="240" w:lineRule="auto"/>
              <w:rPr>
                <w:rFonts w:ascii="Arial" w:eastAsia="Calibri" w:hAnsi="Arial" w:cs="Arial"/>
                <w:b/>
              </w:rPr>
            </w:pPr>
            <w:r w:rsidRPr="0025078A">
              <w:rPr>
                <w:rFonts w:ascii="Arial" w:eastAsia="Calibri" w:hAnsi="Arial" w:cs="Arial"/>
                <w:b/>
              </w:rPr>
              <w:t>Document</w:t>
            </w:r>
          </w:p>
        </w:tc>
        <w:tc>
          <w:tcPr>
            <w:tcW w:w="3095" w:type="dxa"/>
            <w:tcBorders>
              <w:top w:val="single" w:sz="4" w:space="0" w:color="auto"/>
              <w:left w:val="single" w:sz="4" w:space="0" w:color="auto"/>
              <w:bottom w:val="single" w:sz="4" w:space="0" w:color="auto"/>
              <w:right w:val="single" w:sz="4" w:space="0" w:color="auto"/>
            </w:tcBorders>
            <w:shd w:val="clear" w:color="auto" w:fill="D0CECE"/>
          </w:tcPr>
          <w:p w14:paraId="580BF135" w14:textId="77777777" w:rsidR="0025078A" w:rsidRPr="0025078A" w:rsidRDefault="0025078A" w:rsidP="0025078A">
            <w:pPr>
              <w:spacing w:after="0" w:line="240" w:lineRule="auto"/>
              <w:contextualSpacing/>
              <w:rPr>
                <w:rFonts w:ascii="Arial" w:eastAsia="Calibri" w:hAnsi="Arial" w:cs="Arial"/>
                <w:b/>
              </w:rPr>
            </w:pPr>
            <w:r w:rsidRPr="0025078A">
              <w:rPr>
                <w:rFonts w:ascii="Arial" w:eastAsia="Calibri" w:hAnsi="Arial" w:cs="Arial"/>
                <w:b/>
              </w:rPr>
              <w:t>Content</w:t>
            </w:r>
          </w:p>
        </w:tc>
        <w:tc>
          <w:tcPr>
            <w:tcW w:w="3180" w:type="dxa"/>
            <w:tcBorders>
              <w:top w:val="single" w:sz="4" w:space="0" w:color="auto"/>
              <w:left w:val="single" w:sz="4" w:space="0" w:color="auto"/>
              <w:bottom w:val="single" w:sz="4" w:space="0" w:color="auto"/>
              <w:right w:val="single" w:sz="4" w:space="0" w:color="auto"/>
            </w:tcBorders>
            <w:shd w:val="clear" w:color="auto" w:fill="D0CECE"/>
          </w:tcPr>
          <w:p w14:paraId="5D316A86" w14:textId="77777777" w:rsidR="0025078A" w:rsidRPr="0025078A" w:rsidRDefault="0025078A" w:rsidP="0025078A">
            <w:pPr>
              <w:spacing w:after="0" w:line="240" w:lineRule="auto"/>
              <w:rPr>
                <w:rFonts w:ascii="Arial" w:eastAsia="Calibri" w:hAnsi="Arial" w:cs="Arial"/>
                <w:b/>
              </w:rPr>
            </w:pPr>
            <w:r w:rsidRPr="0025078A">
              <w:rPr>
                <w:rFonts w:ascii="Arial" w:eastAsia="Calibri" w:hAnsi="Arial" w:cs="Arial"/>
                <w:b/>
              </w:rPr>
              <w:t>Retention Period</w:t>
            </w:r>
          </w:p>
        </w:tc>
        <w:tc>
          <w:tcPr>
            <w:tcW w:w="2496" w:type="dxa"/>
            <w:tcBorders>
              <w:top w:val="single" w:sz="4" w:space="0" w:color="auto"/>
              <w:left w:val="single" w:sz="4" w:space="0" w:color="auto"/>
              <w:bottom w:val="single" w:sz="4" w:space="0" w:color="auto"/>
              <w:right w:val="single" w:sz="4" w:space="0" w:color="auto"/>
            </w:tcBorders>
            <w:shd w:val="clear" w:color="auto" w:fill="D0CECE"/>
          </w:tcPr>
          <w:p w14:paraId="4BD08293" w14:textId="77777777" w:rsidR="0025078A" w:rsidRPr="0025078A" w:rsidRDefault="0025078A" w:rsidP="0025078A">
            <w:pPr>
              <w:spacing w:after="0" w:line="240" w:lineRule="auto"/>
              <w:rPr>
                <w:rFonts w:ascii="Arial" w:eastAsia="Calibri" w:hAnsi="Arial" w:cs="Arial"/>
                <w:b/>
              </w:rPr>
            </w:pPr>
            <w:r w:rsidRPr="0025078A">
              <w:rPr>
                <w:rFonts w:ascii="Arial" w:eastAsia="Calibri" w:hAnsi="Arial" w:cs="Arial"/>
                <w:b/>
              </w:rPr>
              <w:t>Disposal</w:t>
            </w:r>
          </w:p>
        </w:tc>
        <w:tc>
          <w:tcPr>
            <w:tcW w:w="2173" w:type="dxa"/>
            <w:tcBorders>
              <w:top w:val="single" w:sz="4" w:space="0" w:color="auto"/>
              <w:left w:val="single" w:sz="4" w:space="0" w:color="auto"/>
              <w:bottom w:val="single" w:sz="4" w:space="0" w:color="auto"/>
              <w:right w:val="single" w:sz="4" w:space="0" w:color="auto"/>
            </w:tcBorders>
            <w:shd w:val="clear" w:color="auto" w:fill="D0CECE"/>
          </w:tcPr>
          <w:p w14:paraId="192E30D3" w14:textId="77777777" w:rsidR="0025078A" w:rsidRPr="0025078A" w:rsidRDefault="0025078A" w:rsidP="0025078A">
            <w:pPr>
              <w:spacing w:after="0" w:line="240" w:lineRule="auto"/>
              <w:rPr>
                <w:rFonts w:ascii="Arial" w:eastAsia="Calibri" w:hAnsi="Arial" w:cs="Arial"/>
                <w:b/>
              </w:rPr>
            </w:pPr>
            <w:r w:rsidRPr="0025078A">
              <w:rPr>
                <w:rFonts w:ascii="Arial" w:eastAsia="Calibri" w:hAnsi="Arial" w:cs="Arial"/>
                <w:b/>
              </w:rPr>
              <w:t>Information Asset Owner</w:t>
            </w:r>
          </w:p>
        </w:tc>
        <w:tc>
          <w:tcPr>
            <w:tcW w:w="2146" w:type="dxa"/>
            <w:tcBorders>
              <w:top w:val="single" w:sz="4" w:space="0" w:color="auto"/>
              <w:left w:val="single" w:sz="4" w:space="0" w:color="auto"/>
              <w:bottom w:val="single" w:sz="4" w:space="0" w:color="auto"/>
              <w:right w:val="single" w:sz="4" w:space="0" w:color="auto"/>
            </w:tcBorders>
            <w:shd w:val="clear" w:color="auto" w:fill="D0CECE"/>
          </w:tcPr>
          <w:p w14:paraId="1C13C5F4" w14:textId="77777777" w:rsidR="0025078A" w:rsidRPr="0025078A" w:rsidRDefault="0025078A" w:rsidP="0025078A">
            <w:pPr>
              <w:spacing w:after="0" w:line="240" w:lineRule="auto"/>
              <w:rPr>
                <w:rFonts w:ascii="Arial" w:eastAsia="Calibri" w:hAnsi="Arial" w:cs="Arial"/>
                <w:b/>
              </w:rPr>
            </w:pPr>
            <w:r w:rsidRPr="0025078A">
              <w:rPr>
                <w:rFonts w:ascii="Arial" w:eastAsia="Calibri" w:hAnsi="Arial" w:cs="Arial"/>
                <w:b/>
              </w:rPr>
              <w:t>Good Practice</w:t>
            </w:r>
          </w:p>
        </w:tc>
      </w:tr>
      <w:tr w:rsidR="0025078A" w:rsidRPr="0025078A" w14:paraId="5562B5F1" w14:textId="77777777" w:rsidTr="00F04F07">
        <w:tc>
          <w:tcPr>
            <w:tcW w:w="2343" w:type="dxa"/>
            <w:shd w:val="clear" w:color="auto" w:fill="auto"/>
          </w:tcPr>
          <w:p w14:paraId="6B506E35"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SATS Results</w:t>
            </w:r>
          </w:p>
        </w:tc>
        <w:tc>
          <w:tcPr>
            <w:tcW w:w="3095" w:type="dxa"/>
            <w:shd w:val="clear" w:color="auto" w:fill="auto"/>
          </w:tcPr>
          <w:p w14:paraId="07A0C897"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Pupil information</w:t>
            </w:r>
          </w:p>
        </w:tc>
        <w:tc>
          <w:tcPr>
            <w:tcW w:w="3180" w:type="dxa"/>
            <w:shd w:val="clear" w:color="auto" w:fill="auto"/>
          </w:tcPr>
          <w:p w14:paraId="3E3BFA89"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Retained from DOB of the child + 25 years – applicable to secondary pupils and special school pupils</w:t>
            </w:r>
          </w:p>
          <w:p w14:paraId="1E071DA8" w14:textId="77777777" w:rsidR="0025078A" w:rsidRPr="0025078A" w:rsidRDefault="0025078A" w:rsidP="0025078A">
            <w:pPr>
              <w:spacing w:after="0" w:line="240" w:lineRule="auto"/>
              <w:rPr>
                <w:rFonts w:ascii="Arial" w:eastAsia="Calibri" w:hAnsi="Arial" w:cs="Arial"/>
              </w:rPr>
            </w:pPr>
          </w:p>
        </w:tc>
        <w:tc>
          <w:tcPr>
            <w:tcW w:w="2496" w:type="dxa"/>
            <w:shd w:val="clear" w:color="auto" w:fill="auto"/>
          </w:tcPr>
          <w:p w14:paraId="12097F3D"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11630C66" w14:textId="59192C40"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6" w:type="dxa"/>
            <w:shd w:val="clear" w:color="auto" w:fill="auto"/>
          </w:tcPr>
          <w:p w14:paraId="1FDF523D" w14:textId="77777777" w:rsidR="0025078A" w:rsidRPr="0025078A" w:rsidRDefault="0025078A" w:rsidP="0025078A">
            <w:pPr>
              <w:spacing w:after="0" w:line="240" w:lineRule="auto"/>
              <w:rPr>
                <w:rFonts w:ascii="Arial" w:eastAsia="Calibri" w:hAnsi="Arial" w:cs="Arial"/>
              </w:rPr>
            </w:pPr>
            <w:proofErr w:type="spellStart"/>
            <w:r w:rsidRPr="0025078A">
              <w:rPr>
                <w:rFonts w:ascii="Arial" w:eastAsia="Calibri" w:hAnsi="Arial" w:cs="Arial"/>
              </w:rPr>
              <w:t>IRMS</w:t>
            </w:r>
            <w:proofErr w:type="spellEnd"/>
            <w:r w:rsidRPr="0025078A">
              <w:rPr>
                <w:rFonts w:ascii="Arial" w:eastAsia="Calibri" w:hAnsi="Arial" w:cs="Arial"/>
              </w:rPr>
              <w:t xml:space="preserve"> Toolkit for Schools</w:t>
            </w:r>
          </w:p>
        </w:tc>
      </w:tr>
      <w:tr w:rsidR="0025078A" w:rsidRPr="0025078A" w14:paraId="5C2E7E1A" w14:textId="77777777" w:rsidTr="00F04F07">
        <w:tc>
          <w:tcPr>
            <w:tcW w:w="2343" w:type="dxa"/>
            <w:tcBorders>
              <w:top w:val="single" w:sz="4" w:space="0" w:color="auto"/>
              <w:left w:val="single" w:sz="4" w:space="0" w:color="auto"/>
              <w:bottom w:val="single" w:sz="4" w:space="0" w:color="auto"/>
              <w:right w:val="single" w:sz="4" w:space="0" w:color="auto"/>
            </w:tcBorders>
            <w:shd w:val="clear" w:color="auto" w:fill="auto"/>
          </w:tcPr>
          <w:p w14:paraId="46EAB8D7"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Children Safeguarding Files</w:t>
            </w:r>
          </w:p>
        </w:tc>
        <w:tc>
          <w:tcPr>
            <w:tcW w:w="3095" w:type="dxa"/>
            <w:tcBorders>
              <w:top w:val="single" w:sz="4" w:space="0" w:color="auto"/>
              <w:left w:val="single" w:sz="4" w:space="0" w:color="auto"/>
              <w:bottom w:val="single" w:sz="4" w:space="0" w:color="auto"/>
              <w:right w:val="single" w:sz="4" w:space="0" w:color="auto"/>
            </w:tcBorders>
            <w:shd w:val="clear" w:color="auto" w:fill="auto"/>
          </w:tcPr>
          <w:p w14:paraId="35C1E53A"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Personal and sensitive data</w:t>
            </w:r>
          </w:p>
          <w:p w14:paraId="6A83A2BB" w14:textId="77777777" w:rsidR="0025078A" w:rsidRPr="0025078A" w:rsidRDefault="0025078A" w:rsidP="0025078A">
            <w:pPr>
              <w:spacing w:after="0" w:line="240" w:lineRule="auto"/>
              <w:contextualSpacing/>
              <w:rPr>
                <w:rFonts w:ascii="Arial" w:eastAsia="Calibri" w:hAnsi="Arial" w:cs="Arial"/>
              </w:rPr>
            </w:pPr>
          </w:p>
        </w:tc>
        <w:tc>
          <w:tcPr>
            <w:tcW w:w="3180" w:type="dxa"/>
            <w:tcBorders>
              <w:top w:val="single" w:sz="4" w:space="0" w:color="auto"/>
              <w:left w:val="single" w:sz="4" w:space="0" w:color="auto"/>
              <w:bottom w:val="single" w:sz="4" w:space="0" w:color="auto"/>
              <w:right w:val="single" w:sz="4" w:space="0" w:color="auto"/>
            </w:tcBorders>
            <w:shd w:val="clear" w:color="auto" w:fill="auto"/>
          </w:tcPr>
          <w:p w14:paraId="5706D6C5"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 xml:space="preserve">Record transferred from primary school to receiving school.  Secondary school to retain DOB of child + 25 years as part of Student Education Record </w:t>
            </w:r>
          </w:p>
          <w:p w14:paraId="3C6A208E" w14:textId="77777777" w:rsidR="0025078A" w:rsidRPr="0025078A" w:rsidRDefault="0025078A" w:rsidP="0025078A">
            <w:pPr>
              <w:spacing w:after="0" w:line="240" w:lineRule="auto"/>
              <w:rPr>
                <w:rFonts w:ascii="Arial" w:eastAsia="Calibri" w:hAnsi="Arial" w:cs="Arial"/>
              </w:rPr>
            </w:pPr>
          </w:p>
        </w:tc>
        <w:tc>
          <w:tcPr>
            <w:tcW w:w="2496" w:type="dxa"/>
            <w:tcBorders>
              <w:top w:val="single" w:sz="4" w:space="0" w:color="auto"/>
              <w:left w:val="single" w:sz="4" w:space="0" w:color="auto"/>
              <w:bottom w:val="single" w:sz="4" w:space="0" w:color="auto"/>
              <w:right w:val="single" w:sz="4" w:space="0" w:color="auto"/>
            </w:tcBorders>
            <w:shd w:val="clear" w:color="auto" w:fill="auto"/>
          </w:tcPr>
          <w:p w14:paraId="4E6FAB05"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Common Transfer File by the Data Controller.  Data at source will need to be disposed of in line with retention period</w:t>
            </w:r>
          </w:p>
        </w:tc>
        <w:tc>
          <w:tcPr>
            <w:tcW w:w="2173" w:type="dxa"/>
            <w:tcBorders>
              <w:top w:val="single" w:sz="4" w:space="0" w:color="auto"/>
              <w:left w:val="single" w:sz="4" w:space="0" w:color="auto"/>
              <w:bottom w:val="single" w:sz="4" w:space="0" w:color="auto"/>
              <w:right w:val="single" w:sz="4" w:space="0" w:color="auto"/>
            </w:tcBorders>
            <w:shd w:val="clear" w:color="auto" w:fill="auto"/>
          </w:tcPr>
          <w:p w14:paraId="2D00CAF0"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SENCo/Designated Safeguarding Lead</w:t>
            </w:r>
          </w:p>
        </w:tc>
        <w:tc>
          <w:tcPr>
            <w:tcW w:w="2146" w:type="dxa"/>
            <w:tcBorders>
              <w:top w:val="single" w:sz="4" w:space="0" w:color="auto"/>
              <w:left w:val="single" w:sz="4" w:space="0" w:color="auto"/>
              <w:bottom w:val="single" w:sz="4" w:space="0" w:color="auto"/>
              <w:right w:val="single" w:sz="4" w:space="0" w:color="auto"/>
            </w:tcBorders>
            <w:shd w:val="clear" w:color="auto" w:fill="auto"/>
          </w:tcPr>
          <w:p w14:paraId="12763727" w14:textId="77777777" w:rsidR="0025078A" w:rsidRPr="0025078A" w:rsidRDefault="0025078A" w:rsidP="0025078A">
            <w:pPr>
              <w:spacing w:after="0" w:line="240" w:lineRule="auto"/>
              <w:rPr>
                <w:rFonts w:ascii="Arial" w:eastAsia="Calibri" w:hAnsi="Arial" w:cs="Arial"/>
              </w:rPr>
            </w:pPr>
            <w:proofErr w:type="spellStart"/>
            <w:r w:rsidRPr="0025078A">
              <w:rPr>
                <w:rFonts w:ascii="Arial" w:eastAsia="Calibri" w:hAnsi="Arial" w:cs="Arial"/>
              </w:rPr>
              <w:t>IRMS</w:t>
            </w:r>
            <w:proofErr w:type="spellEnd"/>
            <w:r w:rsidRPr="0025078A">
              <w:rPr>
                <w:rFonts w:ascii="Arial" w:eastAsia="Calibri" w:hAnsi="Arial" w:cs="Arial"/>
              </w:rPr>
              <w:t xml:space="preserve"> Toolkit for Schools</w:t>
            </w:r>
          </w:p>
        </w:tc>
      </w:tr>
      <w:tr w:rsidR="0025078A" w:rsidRPr="0025078A" w14:paraId="624D9825" w14:textId="77777777" w:rsidTr="00F04F07">
        <w:tc>
          <w:tcPr>
            <w:tcW w:w="2343" w:type="dxa"/>
            <w:tcBorders>
              <w:top w:val="single" w:sz="4" w:space="0" w:color="auto"/>
              <w:left w:val="single" w:sz="4" w:space="0" w:color="auto"/>
              <w:bottom w:val="single" w:sz="4" w:space="0" w:color="auto"/>
              <w:right w:val="single" w:sz="4" w:space="0" w:color="auto"/>
            </w:tcBorders>
            <w:shd w:val="clear" w:color="auto" w:fill="auto"/>
          </w:tcPr>
          <w:p w14:paraId="7EA8885A"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Student Examination Results (SATS)</w:t>
            </w:r>
          </w:p>
        </w:tc>
        <w:tc>
          <w:tcPr>
            <w:tcW w:w="3095" w:type="dxa"/>
            <w:tcBorders>
              <w:top w:val="single" w:sz="4" w:space="0" w:color="auto"/>
              <w:left w:val="single" w:sz="4" w:space="0" w:color="auto"/>
              <w:bottom w:val="single" w:sz="4" w:space="0" w:color="auto"/>
              <w:right w:val="single" w:sz="4" w:space="0" w:color="auto"/>
            </w:tcBorders>
            <w:shd w:val="clear" w:color="auto" w:fill="auto"/>
          </w:tcPr>
          <w:p w14:paraId="2283EDE4"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Contains information relating to the student</w:t>
            </w:r>
          </w:p>
          <w:p w14:paraId="3A4A0DC8"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p>
        </w:tc>
        <w:tc>
          <w:tcPr>
            <w:tcW w:w="3180" w:type="dxa"/>
            <w:tcBorders>
              <w:top w:val="single" w:sz="4" w:space="0" w:color="auto"/>
              <w:left w:val="single" w:sz="4" w:space="0" w:color="auto"/>
              <w:bottom w:val="single" w:sz="4" w:space="0" w:color="auto"/>
              <w:right w:val="single" w:sz="4" w:space="0" w:color="auto"/>
            </w:tcBorders>
            <w:shd w:val="clear" w:color="auto" w:fill="auto"/>
          </w:tcPr>
          <w:p w14:paraId="45FF9636"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Part of the Student Education Record.  DOB + 25 years</w:t>
            </w:r>
          </w:p>
        </w:tc>
        <w:tc>
          <w:tcPr>
            <w:tcW w:w="2496" w:type="dxa"/>
            <w:tcBorders>
              <w:top w:val="single" w:sz="4" w:space="0" w:color="auto"/>
              <w:left w:val="single" w:sz="4" w:space="0" w:color="auto"/>
              <w:bottom w:val="single" w:sz="4" w:space="0" w:color="auto"/>
              <w:right w:val="single" w:sz="4" w:space="0" w:color="auto"/>
            </w:tcBorders>
            <w:shd w:val="clear" w:color="auto" w:fill="auto"/>
          </w:tcPr>
          <w:p w14:paraId="79326650"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tcBorders>
              <w:top w:val="single" w:sz="4" w:space="0" w:color="auto"/>
              <w:left w:val="single" w:sz="4" w:space="0" w:color="auto"/>
              <w:bottom w:val="single" w:sz="4" w:space="0" w:color="auto"/>
              <w:right w:val="single" w:sz="4" w:space="0" w:color="auto"/>
            </w:tcBorders>
            <w:shd w:val="clear" w:color="auto" w:fill="auto"/>
          </w:tcPr>
          <w:p w14:paraId="1D8BFCF5" w14:textId="27DD7EC4"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6" w:type="dxa"/>
            <w:tcBorders>
              <w:top w:val="single" w:sz="4" w:space="0" w:color="auto"/>
              <w:left w:val="single" w:sz="4" w:space="0" w:color="auto"/>
              <w:bottom w:val="single" w:sz="4" w:space="0" w:color="auto"/>
              <w:right w:val="single" w:sz="4" w:space="0" w:color="auto"/>
            </w:tcBorders>
            <w:shd w:val="clear" w:color="auto" w:fill="auto"/>
          </w:tcPr>
          <w:p w14:paraId="1E73FA14" w14:textId="77777777" w:rsidR="0025078A" w:rsidRPr="0025078A" w:rsidRDefault="0025078A" w:rsidP="0025078A">
            <w:pPr>
              <w:spacing w:after="0" w:line="240" w:lineRule="auto"/>
              <w:rPr>
                <w:rFonts w:ascii="Arial" w:eastAsia="Calibri" w:hAnsi="Arial" w:cs="Arial"/>
              </w:rPr>
            </w:pPr>
            <w:proofErr w:type="spellStart"/>
            <w:r w:rsidRPr="0025078A">
              <w:rPr>
                <w:rFonts w:ascii="Arial" w:eastAsia="Calibri" w:hAnsi="Arial" w:cs="Arial"/>
              </w:rPr>
              <w:t>IRMS</w:t>
            </w:r>
            <w:proofErr w:type="spellEnd"/>
            <w:r w:rsidRPr="0025078A">
              <w:rPr>
                <w:rFonts w:ascii="Arial" w:eastAsia="Calibri" w:hAnsi="Arial" w:cs="Arial"/>
              </w:rPr>
              <w:t xml:space="preserve"> Toolkit for Schools</w:t>
            </w:r>
          </w:p>
        </w:tc>
      </w:tr>
    </w:tbl>
    <w:p w14:paraId="55D2BD33" w14:textId="77777777" w:rsidR="0025078A" w:rsidRPr="0025078A" w:rsidRDefault="0025078A" w:rsidP="0025078A">
      <w:pPr>
        <w:spacing w:after="0" w:line="240" w:lineRule="auto"/>
        <w:rPr>
          <w:rFonts w:ascii="Times New Roman" w:eastAsia="Times New Roman" w:hAnsi="Times New Roman" w:cs="Times New Roman"/>
          <w:sz w:val="24"/>
          <w:szCs w:val="24"/>
          <w:lang w:eastAsia="en-GB"/>
        </w:rPr>
      </w:pPr>
    </w:p>
    <w:p w14:paraId="783467D3" w14:textId="7B324710" w:rsidR="0025078A" w:rsidRDefault="0025078A" w:rsidP="0025078A">
      <w:pPr>
        <w:spacing w:after="0" w:line="240" w:lineRule="auto"/>
        <w:rPr>
          <w:rFonts w:ascii="Segoe UI" w:eastAsia="Times New Roman" w:hAnsi="Segoe UI" w:cs="Segoe UI"/>
          <w:i/>
          <w:sz w:val="24"/>
          <w:szCs w:val="24"/>
          <w:lang w:eastAsia="en-GB"/>
        </w:rPr>
      </w:pPr>
    </w:p>
    <w:p w14:paraId="52DD23FA" w14:textId="097E374B" w:rsidR="009F6858" w:rsidRDefault="009F6858" w:rsidP="0025078A">
      <w:pPr>
        <w:spacing w:after="0" w:line="240" w:lineRule="auto"/>
        <w:rPr>
          <w:rFonts w:ascii="Segoe UI" w:eastAsia="Times New Roman" w:hAnsi="Segoe UI" w:cs="Segoe UI"/>
          <w:i/>
          <w:sz w:val="24"/>
          <w:szCs w:val="24"/>
          <w:lang w:eastAsia="en-GB"/>
        </w:rPr>
      </w:pPr>
    </w:p>
    <w:p w14:paraId="4A1BDCF6" w14:textId="04A2A646" w:rsidR="009F6858" w:rsidRDefault="009F6858" w:rsidP="0025078A">
      <w:pPr>
        <w:spacing w:after="0" w:line="240" w:lineRule="auto"/>
        <w:rPr>
          <w:rFonts w:ascii="Segoe UI" w:eastAsia="Times New Roman" w:hAnsi="Segoe UI" w:cs="Segoe UI"/>
          <w:i/>
          <w:sz w:val="24"/>
          <w:szCs w:val="24"/>
          <w:lang w:eastAsia="en-GB"/>
        </w:rPr>
      </w:pPr>
    </w:p>
    <w:p w14:paraId="6ED1740A" w14:textId="466B68AD" w:rsidR="009F6858" w:rsidRDefault="009F6858" w:rsidP="0025078A">
      <w:pPr>
        <w:spacing w:after="0" w:line="240" w:lineRule="auto"/>
        <w:rPr>
          <w:rFonts w:ascii="Segoe UI" w:eastAsia="Times New Roman" w:hAnsi="Segoe UI" w:cs="Segoe UI"/>
          <w:i/>
          <w:sz w:val="24"/>
          <w:szCs w:val="24"/>
          <w:lang w:eastAsia="en-GB"/>
        </w:rPr>
      </w:pPr>
    </w:p>
    <w:p w14:paraId="219B8F5D" w14:textId="7E6F56DC" w:rsidR="009F6858" w:rsidRDefault="009F6858" w:rsidP="0025078A">
      <w:pPr>
        <w:spacing w:after="0" w:line="240" w:lineRule="auto"/>
        <w:rPr>
          <w:rFonts w:ascii="Segoe UI" w:eastAsia="Times New Roman" w:hAnsi="Segoe UI" w:cs="Segoe UI"/>
          <w:i/>
          <w:sz w:val="24"/>
          <w:szCs w:val="24"/>
          <w:lang w:eastAsia="en-GB"/>
        </w:rPr>
      </w:pPr>
    </w:p>
    <w:p w14:paraId="10642EB6" w14:textId="77777777" w:rsidR="009F6858" w:rsidRPr="0025078A" w:rsidRDefault="009F6858" w:rsidP="0025078A">
      <w:pPr>
        <w:spacing w:after="0" w:line="240" w:lineRule="auto"/>
        <w:rPr>
          <w:rFonts w:ascii="Segoe UI" w:eastAsia="Times New Roman" w:hAnsi="Segoe UI" w:cs="Segoe UI"/>
          <w:i/>
          <w:sz w:val="24"/>
          <w:szCs w:val="24"/>
          <w:lang w:eastAsia="en-GB"/>
        </w:rPr>
      </w:pPr>
    </w:p>
    <w:p w14:paraId="3930147B" w14:textId="77777777" w:rsidR="0025078A" w:rsidRPr="0025078A" w:rsidRDefault="0025078A" w:rsidP="0025078A">
      <w:pPr>
        <w:keepNext/>
        <w:keepLines/>
        <w:numPr>
          <w:ilvl w:val="0"/>
          <w:numId w:val="18"/>
        </w:numPr>
        <w:spacing w:before="200" w:after="0" w:line="240" w:lineRule="auto"/>
        <w:ind w:left="0" w:firstLine="0"/>
        <w:outlineLvl w:val="1"/>
        <w:rPr>
          <w:rFonts w:ascii="Segoe UI" w:eastAsia="Times New Roman" w:hAnsi="Segoe UI" w:cs="Segoe UI"/>
          <w:b/>
          <w:bCs/>
          <w:color w:val="31849B"/>
          <w:sz w:val="24"/>
          <w:szCs w:val="24"/>
          <w:u w:val="single"/>
          <w:lang w:eastAsia="en-GB"/>
        </w:rPr>
      </w:pPr>
      <w:bookmarkStart w:id="29" w:name="_Toc56588791"/>
      <w:r w:rsidRPr="0025078A">
        <w:rPr>
          <w:rFonts w:ascii="Segoe UI" w:eastAsia="Times New Roman" w:hAnsi="Segoe UI" w:cs="Segoe UI"/>
          <w:b/>
          <w:bCs/>
          <w:color w:val="31849B"/>
          <w:sz w:val="24"/>
          <w:szCs w:val="24"/>
          <w:u w:val="single"/>
          <w:lang w:eastAsia="en-GB"/>
        </w:rPr>
        <w:t>Staff Records</w:t>
      </w:r>
      <w:bookmarkEnd w:id="29"/>
    </w:p>
    <w:p w14:paraId="048E925F" w14:textId="77777777" w:rsidR="0025078A" w:rsidRPr="0025078A" w:rsidRDefault="0025078A" w:rsidP="0025078A">
      <w:pPr>
        <w:spacing w:after="0" w:line="240" w:lineRule="auto"/>
        <w:rPr>
          <w:rFonts w:ascii="Segoe UI" w:eastAsia="Times New Roman" w:hAnsi="Segoe UI" w:cs="Segoe UI"/>
          <w:sz w:val="24"/>
          <w:szCs w:val="24"/>
          <w:lang w:eastAsia="en-GB"/>
        </w:rPr>
      </w:pPr>
    </w:p>
    <w:p w14:paraId="6C91F843" w14:textId="77777777" w:rsidR="0025078A" w:rsidRPr="0025078A" w:rsidRDefault="0025078A" w:rsidP="0025078A">
      <w:pPr>
        <w:spacing w:after="0" w:line="240" w:lineRule="auto"/>
        <w:rPr>
          <w:rFonts w:ascii="Segoe UI" w:eastAsia="Times New Roman" w:hAnsi="Segoe UI" w:cs="Segoe UI"/>
          <w:sz w:val="24"/>
          <w:szCs w:val="24"/>
          <w:lang w:eastAsia="en-GB"/>
        </w:rPr>
      </w:pPr>
      <w:r w:rsidRPr="0025078A">
        <w:rPr>
          <w:rFonts w:ascii="Segoe UI" w:eastAsia="Times New Roman" w:hAnsi="Segoe UI" w:cs="Segoe UI"/>
          <w:sz w:val="24"/>
          <w:szCs w:val="24"/>
          <w:lang w:eastAsia="en-GB"/>
        </w:rPr>
        <w:t>Retain for 6 years after their leave date.</w:t>
      </w:r>
    </w:p>
    <w:p w14:paraId="36EE138F" w14:textId="77777777" w:rsidR="0025078A" w:rsidRPr="0025078A" w:rsidRDefault="0025078A" w:rsidP="0025078A">
      <w:pPr>
        <w:spacing w:after="0" w:line="240" w:lineRule="auto"/>
        <w:rPr>
          <w:rFonts w:ascii="Segoe UI" w:eastAsia="Times New Roman" w:hAnsi="Segoe UI" w:cs="Segoe UI"/>
          <w:sz w:val="24"/>
          <w:szCs w:val="24"/>
          <w:lang w:eastAsia="en-GB"/>
        </w:rPr>
      </w:pPr>
    </w:p>
    <w:tbl>
      <w:tblPr>
        <w:tblW w:w="15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3095"/>
        <w:gridCol w:w="3180"/>
        <w:gridCol w:w="2496"/>
        <w:gridCol w:w="2173"/>
        <w:gridCol w:w="2146"/>
      </w:tblGrid>
      <w:tr w:rsidR="0025078A" w:rsidRPr="0025078A" w14:paraId="37778F58" w14:textId="77777777" w:rsidTr="00F04F07">
        <w:tc>
          <w:tcPr>
            <w:tcW w:w="2343" w:type="dxa"/>
            <w:tcBorders>
              <w:top w:val="single" w:sz="4" w:space="0" w:color="auto"/>
              <w:left w:val="single" w:sz="4" w:space="0" w:color="auto"/>
              <w:bottom w:val="single" w:sz="4" w:space="0" w:color="auto"/>
              <w:right w:val="single" w:sz="4" w:space="0" w:color="auto"/>
            </w:tcBorders>
            <w:shd w:val="clear" w:color="auto" w:fill="D0CECE"/>
          </w:tcPr>
          <w:p w14:paraId="66711A1B" w14:textId="77777777" w:rsidR="0025078A" w:rsidRPr="0025078A" w:rsidRDefault="0025078A" w:rsidP="0025078A">
            <w:pPr>
              <w:spacing w:after="0" w:line="240" w:lineRule="auto"/>
              <w:rPr>
                <w:rFonts w:ascii="Arial" w:eastAsia="Calibri" w:hAnsi="Arial" w:cs="Arial"/>
                <w:b/>
              </w:rPr>
            </w:pPr>
            <w:r w:rsidRPr="0025078A">
              <w:rPr>
                <w:rFonts w:ascii="Arial" w:eastAsia="Calibri" w:hAnsi="Arial" w:cs="Arial"/>
                <w:b/>
              </w:rPr>
              <w:t>Document</w:t>
            </w:r>
          </w:p>
        </w:tc>
        <w:tc>
          <w:tcPr>
            <w:tcW w:w="3095" w:type="dxa"/>
            <w:tcBorders>
              <w:top w:val="single" w:sz="4" w:space="0" w:color="auto"/>
              <w:left w:val="single" w:sz="4" w:space="0" w:color="auto"/>
              <w:bottom w:val="single" w:sz="4" w:space="0" w:color="auto"/>
              <w:right w:val="single" w:sz="4" w:space="0" w:color="auto"/>
            </w:tcBorders>
            <w:shd w:val="clear" w:color="auto" w:fill="D0CECE"/>
          </w:tcPr>
          <w:p w14:paraId="1C0370C0" w14:textId="77777777" w:rsidR="0025078A" w:rsidRPr="0025078A" w:rsidRDefault="0025078A" w:rsidP="0025078A">
            <w:pPr>
              <w:spacing w:after="0" w:line="240" w:lineRule="auto"/>
              <w:contextualSpacing/>
              <w:rPr>
                <w:rFonts w:ascii="Arial" w:eastAsia="Calibri" w:hAnsi="Arial" w:cs="Arial"/>
                <w:b/>
              </w:rPr>
            </w:pPr>
            <w:r w:rsidRPr="0025078A">
              <w:rPr>
                <w:rFonts w:ascii="Arial" w:eastAsia="Calibri" w:hAnsi="Arial" w:cs="Arial"/>
                <w:b/>
              </w:rPr>
              <w:t>Content</w:t>
            </w:r>
          </w:p>
        </w:tc>
        <w:tc>
          <w:tcPr>
            <w:tcW w:w="3180" w:type="dxa"/>
            <w:tcBorders>
              <w:top w:val="single" w:sz="4" w:space="0" w:color="auto"/>
              <w:left w:val="single" w:sz="4" w:space="0" w:color="auto"/>
              <w:bottom w:val="single" w:sz="4" w:space="0" w:color="auto"/>
              <w:right w:val="single" w:sz="4" w:space="0" w:color="auto"/>
            </w:tcBorders>
            <w:shd w:val="clear" w:color="auto" w:fill="D0CECE"/>
          </w:tcPr>
          <w:p w14:paraId="4B0941A7" w14:textId="77777777" w:rsidR="0025078A" w:rsidRPr="0025078A" w:rsidRDefault="0025078A" w:rsidP="0025078A">
            <w:pPr>
              <w:spacing w:after="0" w:line="240" w:lineRule="auto"/>
              <w:rPr>
                <w:rFonts w:ascii="Arial" w:eastAsia="Calibri" w:hAnsi="Arial" w:cs="Arial"/>
                <w:b/>
              </w:rPr>
            </w:pPr>
            <w:r w:rsidRPr="0025078A">
              <w:rPr>
                <w:rFonts w:ascii="Arial" w:eastAsia="Calibri" w:hAnsi="Arial" w:cs="Arial"/>
                <w:b/>
              </w:rPr>
              <w:t>Retention Period</w:t>
            </w:r>
          </w:p>
        </w:tc>
        <w:tc>
          <w:tcPr>
            <w:tcW w:w="2496" w:type="dxa"/>
            <w:tcBorders>
              <w:top w:val="single" w:sz="4" w:space="0" w:color="auto"/>
              <w:left w:val="single" w:sz="4" w:space="0" w:color="auto"/>
              <w:bottom w:val="single" w:sz="4" w:space="0" w:color="auto"/>
              <w:right w:val="single" w:sz="4" w:space="0" w:color="auto"/>
            </w:tcBorders>
            <w:shd w:val="clear" w:color="auto" w:fill="D0CECE"/>
          </w:tcPr>
          <w:p w14:paraId="3D287D95" w14:textId="77777777" w:rsidR="0025078A" w:rsidRPr="0025078A" w:rsidRDefault="0025078A" w:rsidP="0025078A">
            <w:pPr>
              <w:spacing w:after="0" w:line="240" w:lineRule="auto"/>
              <w:rPr>
                <w:rFonts w:ascii="Arial" w:eastAsia="Calibri" w:hAnsi="Arial" w:cs="Arial"/>
                <w:b/>
              </w:rPr>
            </w:pPr>
            <w:r w:rsidRPr="0025078A">
              <w:rPr>
                <w:rFonts w:ascii="Arial" w:eastAsia="Calibri" w:hAnsi="Arial" w:cs="Arial"/>
                <w:b/>
              </w:rPr>
              <w:t>Disposal</w:t>
            </w:r>
          </w:p>
        </w:tc>
        <w:tc>
          <w:tcPr>
            <w:tcW w:w="2173" w:type="dxa"/>
            <w:tcBorders>
              <w:top w:val="single" w:sz="4" w:space="0" w:color="auto"/>
              <w:left w:val="single" w:sz="4" w:space="0" w:color="auto"/>
              <w:bottom w:val="single" w:sz="4" w:space="0" w:color="auto"/>
              <w:right w:val="single" w:sz="4" w:space="0" w:color="auto"/>
            </w:tcBorders>
            <w:shd w:val="clear" w:color="auto" w:fill="D0CECE"/>
          </w:tcPr>
          <w:p w14:paraId="556695C5" w14:textId="77777777" w:rsidR="0025078A" w:rsidRPr="0025078A" w:rsidRDefault="0025078A" w:rsidP="0025078A">
            <w:pPr>
              <w:spacing w:after="0" w:line="240" w:lineRule="auto"/>
              <w:rPr>
                <w:rFonts w:ascii="Arial" w:eastAsia="Calibri" w:hAnsi="Arial" w:cs="Arial"/>
                <w:b/>
              </w:rPr>
            </w:pPr>
            <w:r w:rsidRPr="0025078A">
              <w:rPr>
                <w:rFonts w:ascii="Arial" w:eastAsia="Calibri" w:hAnsi="Arial" w:cs="Arial"/>
                <w:b/>
              </w:rPr>
              <w:t>Information Asset Owner</w:t>
            </w:r>
          </w:p>
        </w:tc>
        <w:tc>
          <w:tcPr>
            <w:tcW w:w="2146" w:type="dxa"/>
            <w:tcBorders>
              <w:top w:val="single" w:sz="4" w:space="0" w:color="auto"/>
              <w:left w:val="single" w:sz="4" w:space="0" w:color="auto"/>
              <w:bottom w:val="single" w:sz="4" w:space="0" w:color="auto"/>
              <w:right w:val="single" w:sz="4" w:space="0" w:color="auto"/>
            </w:tcBorders>
            <w:shd w:val="clear" w:color="auto" w:fill="D0CECE"/>
          </w:tcPr>
          <w:p w14:paraId="5B8C7BD5" w14:textId="77777777" w:rsidR="0025078A" w:rsidRPr="0025078A" w:rsidRDefault="0025078A" w:rsidP="0025078A">
            <w:pPr>
              <w:spacing w:after="0" w:line="240" w:lineRule="auto"/>
              <w:rPr>
                <w:rFonts w:ascii="Arial" w:eastAsia="Calibri" w:hAnsi="Arial" w:cs="Arial"/>
                <w:b/>
              </w:rPr>
            </w:pPr>
            <w:r w:rsidRPr="0025078A">
              <w:rPr>
                <w:rFonts w:ascii="Arial" w:eastAsia="Calibri" w:hAnsi="Arial" w:cs="Arial"/>
                <w:b/>
              </w:rPr>
              <w:t>Good Practice</w:t>
            </w:r>
          </w:p>
        </w:tc>
      </w:tr>
      <w:tr w:rsidR="0025078A" w:rsidRPr="0025078A" w14:paraId="332FC5EA" w14:textId="77777777" w:rsidTr="00F04F07">
        <w:tc>
          <w:tcPr>
            <w:tcW w:w="2343" w:type="dxa"/>
            <w:shd w:val="clear" w:color="auto" w:fill="auto"/>
          </w:tcPr>
          <w:p w14:paraId="00C2EB34"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Staff Personnel Files</w:t>
            </w:r>
          </w:p>
        </w:tc>
        <w:tc>
          <w:tcPr>
            <w:tcW w:w="3095" w:type="dxa"/>
            <w:shd w:val="clear" w:color="auto" w:fill="auto"/>
          </w:tcPr>
          <w:p w14:paraId="50C5E143" w14:textId="77777777" w:rsidR="0025078A" w:rsidRPr="0025078A" w:rsidRDefault="0025078A" w:rsidP="0025078A">
            <w:pPr>
              <w:numPr>
                <w:ilvl w:val="0"/>
                <w:numId w:val="18"/>
              </w:numPr>
              <w:spacing w:after="0" w:line="240" w:lineRule="auto"/>
              <w:ind w:left="323"/>
              <w:contextualSpacing/>
              <w:rPr>
                <w:rFonts w:ascii="Arial" w:eastAsia="Calibri" w:hAnsi="Arial" w:cs="Arial"/>
              </w:rPr>
            </w:pPr>
            <w:r w:rsidRPr="0025078A">
              <w:rPr>
                <w:rFonts w:ascii="Arial" w:eastAsia="Calibri" w:hAnsi="Arial" w:cs="Arial"/>
              </w:rPr>
              <w:t>Personal and sensitive data</w:t>
            </w:r>
          </w:p>
        </w:tc>
        <w:tc>
          <w:tcPr>
            <w:tcW w:w="3180" w:type="dxa"/>
            <w:shd w:val="clear" w:color="auto" w:fill="auto"/>
          </w:tcPr>
          <w:p w14:paraId="525FAA19"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Termination of employment + 6 years</w:t>
            </w:r>
          </w:p>
          <w:p w14:paraId="3B0D4F75" w14:textId="77777777" w:rsidR="0025078A" w:rsidRPr="0025078A" w:rsidRDefault="0025078A" w:rsidP="0025078A">
            <w:pPr>
              <w:spacing w:after="0" w:line="240" w:lineRule="auto"/>
              <w:rPr>
                <w:rFonts w:ascii="Arial" w:eastAsia="Calibri" w:hAnsi="Arial" w:cs="Arial"/>
              </w:rPr>
            </w:pPr>
          </w:p>
        </w:tc>
        <w:tc>
          <w:tcPr>
            <w:tcW w:w="2496" w:type="dxa"/>
            <w:shd w:val="clear" w:color="auto" w:fill="auto"/>
          </w:tcPr>
          <w:p w14:paraId="08AE1532"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196FE2E7" w14:textId="11EEA480"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6" w:type="dxa"/>
            <w:shd w:val="clear" w:color="auto" w:fill="auto"/>
          </w:tcPr>
          <w:p w14:paraId="7460732F" w14:textId="77777777" w:rsidR="0025078A" w:rsidRPr="0025078A" w:rsidRDefault="0025078A" w:rsidP="0025078A">
            <w:pPr>
              <w:spacing w:after="0" w:line="240" w:lineRule="auto"/>
              <w:rPr>
                <w:rFonts w:ascii="Arial" w:eastAsia="Calibri" w:hAnsi="Arial" w:cs="Arial"/>
              </w:rPr>
            </w:pPr>
            <w:proofErr w:type="spellStart"/>
            <w:r w:rsidRPr="0025078A">
              <w:rPr>
                <w:rFonts w:ascii="Arial" w:eastAsia="Calibri" w:hAnsi="Arial" w:cs="Arial"/>
              </w:rPr>
              <w:t>IRMS</w:t>
            </w:r>
            <w:proofErr w:type="spellEnd"/>
            <w:r w:rsidRPr="0025078A">
              <w:rPr>
                <w:rFonts w:ascii="Arial" w:eastAsia="Calibri" w:hAnsi="Arial" w:cs="Arial"/>
              </w:rPr>
              <w:t xml:space="preserve"> Toolkit for Schools</w:t>
            </w:r>
          </w:p>
        </w:tc>
      </w:tr>
      <w:tr w:rsidR="0025078A" w:rsidRPr="0025078A" w14:paraId="35FA7AB3" w14:textId="77777777" w:rsidTr="00F04F07">
        <w:tc>
          <w:tcPr>
            <w:tcW w:w="2343" w:type="dxa"/>
            <w:shd w:val="clear" w:color="auto" w:fill="auto"/>
          </w:tcPr>
          <w:p w14:paraId="4AC874F4"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Staff Absence and Attendance</w:t>
            </w:r>
          </w:p>
        </w:tc>
        <w:tc>
          <w:tcPr>
            <w:tcW w:w="3095" w:type="dxa"/>
            <w:shd w:val="clear" w:color="auto" w:fill="auto"/>
          </w:tcPr>
          <w:p w14:paraId="073B9168"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Annual leave records</w:t>
            </w:r>
          </w:p>
          <w:p w14:paraId="1345F151"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Maternity/paternity/special leave/academic leave</w:t>
            </w:r>
          </w:p>
          <w:p w14:paraId="7D475C2E" w14:textId="77777777" w:rsidR="0025078A" w:rsidRPr="0025078A" w:rsidRDefault="0025078A" w:rsidP="0025078A">
            <w:pPr>
              <w:spacing w:after="0" w:line="240" w:lineRule="auto"/>
              <w:contextualSpacing/>
              <w:rPr>
                <w:rFonts w:ascii="Arial" w:eastAsia="Calibri" w:hAnsi="Arial" w:cs="Arial"/>
              </w:rPr>
            </w:pPr>
          </w:p>
        </w:tc>
        <w:tc>
          <w:tcPr>
            <w:tcW w:w="3180" w:type="dxa"/>
            <w:shd w:val="clear" w:color="auto" w:fill="auto"/>
          </w:tcPr>
          <w:p w14:paraId="35A853E9"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Termination of employment + 6 years</w:t>
            </w:r>
          </w:p>
        </w:tc>
        <w:tc>
          <w:tcPr>
            <w:tcW w:w="2496" w:type="dxa"/>
            <w:shd w:val="clear" w:color="auto" w:fill="auto"/>
          </w:tcPr>
          <w:p w14:paraId="15A7ED96"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66524218" w14:textId="5185BF25"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6" w:type="dxa"/>
            <w:shd w:val="clear" w:color="auto" w:fill="auto"/>
          </w:tcPr>
          <w:p w14:paraId="7CBE922B" w14:textId="77777777" w:rsidR="0025078A" w:rsidRPr="0025078A" w:rsidRDefault="0025078A" w:rsidP="0025078A">
            <w:pPr>
              <w:spacing w:after="0" w:line="240" w:lineRule="auto"/>
              <w:rPr>
                <w:rFonts w:ascii="Arial" w:eastAsia="Calibri" w:hAnsi="Arial" w:cs="Arial"/>
              </w:rPr>
            </w:pPr>
            <w:proofErr w:type="spellStart"/>
            <w:r w:rsidRPr="0025078A">
              <w:rPr>
                <w:rFonts w:ascii="Arial" w:eastAsia="Calibri" w:hAnsi="Arial" w:cs="Arial"/>
              </w:rPr>
              <w:t>IRMS</w:t>
            </w:r>
            <w:proofErr w:type="spellEnd"/>
            <w:r w:rsidRPr="0025078A">
              <w:rPr>
                <w:rFonts w:ascii="Arial" w:eastAsia="Calibri" w:hAnsi="Arial" w:cs="Arial"/>
              </w:rPr>
              <w:t xml:space="preserve"> Toolkit for Schools</w:t>
            </w:r>
          </w:p>
        </w:tc>
      </w:tr>
    </w:tbl>
    <w:p w14:paraId="65420143" w14:textId="77777777" w:rsidR="0025078A" w:rsidRPr="0025078A" w:rsidRDefault="0025078A" w:rsidP="0025078A">
      <w:pPr>
        <w:spacing w:after="0" w:line="240" w:lineRule="auto"/>
        <w:rPr>
          <w:rFonts w:ascii="Segoe UI" w:eastAsia="Times New Roman" w:hAnsi="Segoe UI" w:cs="Segoe UI"/>
          <w:sz w:val="24"/>
          <w:szCs w:val="24"/>
          <w:lang w:eastAsia="en-GB"/>
        </w:rPr>
      </w:pPr>
    </w:p>
    <w:p w14:paraId="64F63527" w14:textId="591E5EFE" w:rsidR="0025078A" w:rsidRDefault="0025078A" w:rsidP="0025078A">
      <w:pPr>
        <w:spacing w:after="0" w:line="240" w:lineRule="auto"/>
        <w:rPr>
          <w:rFonts w:ascii="Segoe UI" w:eastAsia="Times New Roman" w:hAnsi="Segoe UI" w:cs="Segoe UI"/>
          <w:sz w:val="24"/>
          <w:szCs w:val="24"/>
          <w:lang w:eastAsia="en-GB"/>
        </w:rPr>
      </w:pPr>
    </w:p>
    <w:p w14:paraId="7D2F1474" w14:textId="1230B2B6" w:rsidR="009F6858" w:rsidRDefault="009F6858" w:rsidP="0025078A">
      <w:pPr>
        <w:spacing w:after="0" w:line="240" w:lineRule="auto"/>
        <w:rPr>
          <w:rFonts w:ascii="Segoe UI" w:eastAsia="Times New Roman" w:hAnsi="Segoe UI" w:cs="Segoe UI"/>
          <w:sz w:val="24"/>
          <w:szCs w:val="24"/>
          <w:lang w:eastAsia="en-GB"/>
        </w:rPr>
      </w:pPr>
    </w:p>
    <w:p w14:paraId="71449A4D" w14:textId="6FE05FED" w:rsidR="009F6858" w:rsidRDefault="009F6858" w:rsidP="0025078A">
      <w:pPr>
        <w:spacing w:after="0" w:line="240" w:lineRule="auto"/>
        <w:rPr>
          <w:rFonts w:ascii="Segoe UI" w:eastAsia="Times New Roman" w:hAnsi="Segoe UI" w:cs="Segoe UI"/>
          <w:sz w:val="24"/>
          <w:szCs w:val="24"/>
          <w:lang w:eastAsia="en-GB"/>
        </w:rPr>
      </w:pPr>
    </w:p>
    <w:p w14:paraId="0DCCECEE" w14:textId="09AA143F" w:rsidR="009F6858" w:rsidRDefault="009F6858" w:rsidP="0025078A">
      <w:pPr>
        <w:spacing w:after="0" w:line="240" w:lineRule="auto"/>
        <w:rPr>
          <w:rFonts w:ascii="Segoe UI" w:eastAsia="Times New Roman" w:hAnsi="Segoe UI" w:cs="Segoe UI"/>
          <w:sz w:val="24"/>
          <w:szCs w:val="24"/>
          <w:lang w:eastAsia="en-GB"/>
        </w:rPr>
      </w:pPr>
    </w:p>
    <w:p w14:paraId="5CD767B0" w14:textId="4EB1AA9F" w:rsidR="009F6858" w:rsidRDefault="009F6858" w:rsidP="0025078A">
      <w:pPr>
        <w:spacing w:after="0" w:line="240" w:lineRule="auto"/>
        <w:rPr>
          <w:rFonts w:ascii="Segoe UI" w:eastAsia="Times New Roman" w:hAnsi="Segoe UI" w:cs="Segoe UI"/>
          <w:sz w:val="24"/>
          <w:szCs w:val="24"/>
          <w:lang w:eastAsia="en-GB"/>
        </w:rPr>
      </w:pPr>
    </w:p>
    <w:p w14:paraId="10EB6DE1" w14:textId="32E31B98" w:rsidR="009F6858" w:rsidRDefault="009F6858" w:rsidP="0025078A">
      <w:pPr>
        <w:spacing w:after="0" w:line="240" w:lineRule="auto"/>
        <w:rPr>
          <w:rFonts w:ascii="Segoe UI" w:eastAsia="Times New Roman" w:hAnsi="Segoe UI" w:cs="Segoe UI"/>
          <w:sz w:val="24"/>
          <w:szCs w:val="24"/>
          <w:lang w:eastAsia="en-GB"/>
        </w:rPr>
      </w:pPr>
    </w:p>
    <w:p w14:paraId="4DA65B4D" w14:textId="62C59092" w:rsidR="00153EDF" w:rsidRDefault="00153EDF">
      <w:pPr>
        <w:rPr>
          <w:rFonts w:ascii="Segoe UI" w:eastAsia="Times New Roman" w:hAnsi="Segoe UI" w:cs="Segoe UI"/>
          <w:sz w:val="24"/>
          <w:szCs w:val="24"/>
          <w:lang w:eastAsia="en-GB"/>
        </w:rPr>
      </w:pPr>
      <w:r>
        <w:rPr>
          <w:rFonts w:ascii="Segoe UI" w:eastAsia="Times New Roman" w:hAnsi="Segoe UI" w:cs="Segoe UI"/>
          <w:sz w:val="24"/>
          <w:szCs w:val="24"/>
          <w:lang w:eastAsia="en-GB"/>
        </w:rPr>
        <w:br w:type="page"/>
      </w:r>
    </w:p>
    <w:p w14:paraId="50482447" w14:textId="77777777" w:rsidR="009F6858" w:rsidRPr="0025078A" w:rsidRDefault="009F6858" w:rsidP="0025078A">
      <w:pPr>
        <w:spacing w:after="0" w:line="240" w:lineRule="auto"/>
        <w:rPr>
          <w:rFonts w:ascii="Segoe UI" w:eastAsia="Times New Roman" w:hAnsi="Segoe UI" w:cs="Segoe UI"/>
          <w:sz w:val="24"/>
          <w:szCs w:val="24"/>
          <w:lang w:eastAsia="en-GB"/>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2815"/>
        <w:gridCol w:w="2843"/>
        <w:gridCol w:w="2895"/>
        <w:gridCol w:w="2634"/>
      </w:tblGrid>
      <w:tr w:rsidR="0025078A" w:rsidRPr="0025078A" w14:paraId="20EC0D67" w14:textId="77777777" w:rsidTr="00153EDF">
        <w:tc>
          <w:tcPr>
            <w:tcW w:w="14407" w:type="dxa"/>
            <w:gridSpan w:val="5"/>
            <w:shd w:val="pct20" w:color="auto" w:fill="auto"/>
          </w:tcPr>
          <w:p w14:paraId="2E0F6D97" w14:textId="77777777" w:rsidR="0025078A" w:rsidRPr="0025078A" w:rsidRDefault="0025078A" w:rsidP="00153EDF">
            <w:pPr>
              <w:pStyle w:val="Heading10"/>
              <w:numPr>
                <w:ilvl w:val="0"/>
                <w:numId w:val="0"/>
              </w:numPr>
              <w:ind w:left="567" w:hanging="567"/>
              <w:rPr>
                <w:rFonts w:ascii="Arial" w:eastAsia="Calibri" w:hAnsi="Arial" w:cs="Arial"/>
              </w:rPr>
            </w:pPr>
            <w:bookmarkStart w:id="30" w:name="RETENTION"/>
            <w:bookmarkStart w:id="31" w:name="_Toc56588792"/>
            <w:r w:rsidRPr="00153EDF">
              <w:rPr>
                <w:rStyle w:val="Heading1Char"/>
              </w:rPr>
              <w:t>APPENDIX 3.0: Record of Information Asset Dispos</w:t>
            </w:r>
            <w:r w:rsidRPr="0025078A">
              <w:rPr>
                <w:rFonts w:ascii="Arial" w:eastAsia="Calibri" w:hAnsi="Arial" w:cs="Arial"/>
              </w:rPr>
              <w:t>al</w:t>
            </w:r>
            <w:bookmarkEnd w:id="30"/>
            <w:bookmarkEnd w:id="31"/>
          </w:p>
        </w:tc>
      </w:tr>
      <w:tr w:rsidR="0025078A" w:rsidRPr="0025078A" w14:paraId="638C87A7" w14:textId="77777777" w:rsidTr="00153EDF">
        <w:tc>
          <w:tcPr>
            <w:tcW w:w="3220" w:type="dxa"/>
            <w:shd w:val="pct20" w:color="auto" w:fill="auto"/>
          </w:tcPr>
          <w:p w14:paraId="1ACAF034" w14:textId="77777777" w:rsidR="0025078A" w:rsidRPr="0025078A" w:rsidRDefault="0025078A" w:rsidP="0025078A">
            <w:pPr>
              <w:spacing w:after="0" w:line="240" w:lineRule="auto"/>
              <w:jc w:val="center"/>
              <w:rPr>
                <w:rFonts w:ascii="Segoe UI" w:eastAsia="Times New Roman" w:hAnsi="Segoe UI" w:cs="Segoe UI"/>
                <w:b/>
                <w:sz w:val="24"/>
                <w:szCs w:val="24"/>
                <w:lang w:eastAsia="en-GB"/>
              </w:rPr>
            </w:pPr>
            <w:r w:rsidRPr="0025078A">
              <w:rPr>
                <w:rFonts w:ascii="Segoe UI" w:eastAsia="Times New Roman" w:hAnsi="Segoe UI" w:cs="Segoe UI"/>
                <w:b/>
                <w:sz w:val="24"/>
                <w:szCs w:val="24"/>
                <w:lang w:eastAsia="en-GB"/>
              </w:rPr>
              <w:t>Document</w:t>
            </w:r>
          </w:p>
        </w:tc>
        <w:tc>
          <w:tcPr>
            <w:tcW w:w="2815" w:type="dxa"/>
            <w:shd w:val="pct20" w:color="auto" w:fill="auto"/>
          </w:tcPr>
          <w:p w14:paraId="766DAED0" w14:textId="77777777" w:rsidR="0025078A" w:rsidRPr="0025078A" w:rsidRDefault="0025078A" w:rsidP="0025078A">
            <w:pPr>
              <w:spacing w:after="0" w:line="240" w:lineRule="auto"/>
              <w:jc w:val="center"/>
              <w:rPr>
                <w:rFonts w:ascii="Segoe UI" w:eastAsia="Times New Roman" w:hAnsi="Segoe UI" w:cs="Segoe UI"/>
                <w:b/>
                <w:sz w:val="24"/>
                <w:szCs w:val="24"/>
                <w:lang w:eastAsia="en-GB"/>
              </w:rPr>
            </w:pPr>
            <w:r w:rsidRPr="0025078A">
              <w:rPr>
                <w:rFonts w:ascii="Segoe UI" w:eastAsia="Times New Roman" w:hAnsi="Segoe UI" w:cs="Segoe UI"/>
                <w:b/>
                <w:sz w:val="24"/>
                <w:szCs w:val="24"/>
                <w:lang w:eastAsia="en-GB"/>
              </w:rPr>
              <w:t>Data Retention Period</w:t>
            </w:r>
          </w:p>
        </w:tc>
        <w:tc>
          <w:tcPr>
            <w:tcW w:w="2843" w:type="dxa"/>
            <w:shd w:val="pct20" w:color="auto" w:fill="auto"/>
          </w:tcPr>
          <w:p w14:paraId="68D85D0B" w14:textId="77777777" w:rsidR="0025078A" w:rsidRPr="0025078A" w:rsidRDefault="0025078A" w:rsidP="0025078A">
            <w:pPr>
              <w:spacing w:after="0" w:line="240" w:lineRule="auto"/>
              <w:jc w:val="center"/>
              <w:rPr>
                <w:rFonts w:ascii="Segoe UI" w:eastAsia="Times New Roman" w:hAnsi="Segoe UI" w:cs="Segoe UI"/>
                <w:b/>
                <w:sz w:val="24"/>
                <w:szCs w:val="24"/>
                <w:lang w:eastAsia="en-GB"/>
              </w:rPr>
            </w:pPr>
            <w:r w:rsidRPr="0025078A">
              <w:rPr>
                <w:rFonts w:ascii="Segoe UI" w:eastAsia="Times New Roman" w:hAnsi="Segoe UI" w:cs="Segoe UI"/>
                <w:b/>
                <w:sz w:val="24"/>
                <w:szCs w:val="24"/>
                <w:lang w:eastAsia="en-GB"/>
              </w:rPr>
              <w:t>Destruction Method</w:t>
            </w:r>
          </w:p>
        </w:tc>
        <w:tc>
          <w:tcPr>
            <w:tcW w:w="2895" w:type="dxa"/>
            <w:shd w:val="pct20" w:color="auto" w:fill="auto"/>
          </w:tcPr>
          <w:p w14:paraId="4F765606" w14:textId="77777777" w:rsidR="0025078A" w:rsidRPr="0025078A" w:rsidRDefault="0025078A" w:rsidP="0025078A">
            <w:pPr>
              <w:spacing w:after="0" w:line="240" w:lineRule="auto"/>
              <w:jc w:val="center"/>
              <w:rPr>
                <w:rFonts w:ascii="Segoe UI" w:eastAsia="Times New Roman" w:hAnsi="Segoe UI" w:cs="Segoe UI"/>
                <w:b/>
                <w:sz w:val="24"/>
                <w:szCs w:val="24"/>
                <w:lang w:eastAsia="en-GB"/>
              </w:rPr>
            </w:pPr>
            <w:r w:rsidRPr="0025078A">
              <w:rPr>
                <w:rFonts w:ascii="Segoe UI" w:eastAsia="Times New Roman" w:hAnsi="Segoe UI" w:cs="Segoe UI"/>
                <w:b/>
                <w:sz w:val="24"/>
                <w:szCs w:val="24"/>
                <w:lang w:eastAsia="en-GB"/>
              </w:rPr>
              <w:t>Date of Destruction</w:t>
            </w:r>
          </w:p>
        </w:tc>
        <w:tc>
          <w:tcPr>
            <w:tcW w:w="2634" w:type="dxa"/>
            <w:shd w:val="pct20" w:color="auto" w:fill="auto"/>
          </w:tcPr>
          <w:p w14:paraId="09CEF4A8" w14:textId="77777777" w:rsidR="0025078A" w:rsidRPr="0025078A" w:rsidRDefault="0025078A" w:rsidP="0025078A">
            <w:pPr>
              <w:spacing w:after="0" w:line="240" w:lineRule="auto"/>
              <w:jc w:val="center"/>
              <w:rPr>
                <w:rFonts w:ascii="Segoe UI" w:eastAsia="Times New Roman" w:hAnsi="Segoe UI" w:cs="Segoe UI"/>
                <w:b/>
                <w:sz w:val="24"/>
                <w:szCs w:val="24"/>
                <w:lang w:eastAsia="en-GB"/>
              </w:rPr>
            </w:pPr>
            <w:r w:rsidRPr="0025078A">
              <w:rPr>
                <w:rFonts w:ascii="Segoe UI" w:eastAsia="Times New Roman" w:hAnsi="Segoe UI" w:cs="Segoe UI"/>
                <w:b/>
                <w:sz w:val="24"/>
                <w:szCs w:val="24"/>
                <w:lang w:eastAsia="en-GB"/>
              </w:rPr>
              <w:t>Information Asset Owner</w:t>
            </w:r>
          </w:p>
        </w:tc>
      </w:tr>
      <w:tr w:rsidR="0025078A" w:rsidRPr="0025078A" w14:paraId="67A77DB0" w14:textId="77777777" w:rsidTr="00153EDF">
        <w:tc>
          <w:tcPr>
            <w:tcW w:w="3220" w:type="dxa"/>
            <w:shd w:val="clear" w:color="auto" w:fill="auto"/>
          </w:tcPr>
          <w:p w14:paraId="213CFB78" w14:textId="77777777" w:rsidR="0025078A" w:rsidRPr="0025078A" w:rsidRDefault="0025078A" w:rsidP="0025078A">
            <w:pPr>
              <w:spacing w:after="0" w:line="240" w:lineRule="auto"/>
              <w:rPr>
                <w:rFonts w:ascii="Segoe UI" w:eastAsia="Times New Roman" w:hAnsi="Segoe UI" w:cs="Segoe UI"/>
                <w:sz w:val="24"/>
                <w:szCs w:val="24"/>
                <w:lang w:eastAsia="en-GB"/>
              </w:rPr>
            </w:pPr>
            <w:r w:rsidRPr="0025078A">
              <w:rPr>
                <w:rFonts w:ascii="Segoe UI" w:eastAsia="Times New Roman" w:hAnsi="Segoe UI" w:cs="Segoe UI"/>
                <w:b/>
                <w:color w:val="31849B"/>
                <w:sz w:val="24"/>
                <w:szCs w:val="24"/>
                <w:lang w:eastAsia="en-GB"/>
              </w:rPr>
              <w:t>[i.e. Visitor Books and Signing in sheets]</w:t>
            </w:r>
          </w:p>
          <w:p w14:paraId="3B87F05A" w14:textId="77777777" w:rsidR="0025078A" w:rsidRPr="0025078A" w:rsidRDefault="0025078A" w:rsidP="0025078A">
            <w:pPr>
              <w:spacing w:after="0" w:line="240" w:lineRule="auto"/>
              <w:rPr>
                <w:rFonts w:ascii="Segoe UI" w:eastAsia="Times New Roman" w:hAnsi="Segoe UI" w:cs="Segoe UI"/>
                <w:sz w:val="24"/>
                <w:szCs w:val="24"/>
                <w:lang w:eastAsia="en-GB"/>
              </w:rPr>
            </w:pPr>
          </w:p>
          <w:p w14:paraId="691C8AA7" w14:textId="77777777" w:rsidR="0025078A" w:rsidRPr="0025078A" w:rsidRDefault="0025078A" w:rsidP="0025078A">
            <w:pPr>
              <w:spacing w:after="0" w:line="240" w:lineRule="auto"/>
              <w:rPr>
                <w:rFonts w:ascii="Segoe UI" w:eastAsia="Times New Roman" w:hAnsi="Segoe UI" w:cs="Segoe UI"/>
                <w:sz w:val="24"/>
                <w:szCs w:val="24"/>
                <w:lang w:eastAsia="en-GB"/>
              </w:rPr>
            </w:pPr>
          </w:p>
        </w:tc>
        <w:tc>
          <w:tcPr>
            <w:tcW w:w="2815" w:type="dxa"/>
            <w:shd w:val="clear" w:color="auto" w:fill="auto"/>
          </w:tcPr>
          <w:p w14:paraId="07002055" w14:textId="77777777" w:rsidR="0025078A" w:rsidRPr="0025078A" w:rsidRDefault="0025078A" w:rsidP="0025078A">
            <w:pPr>
              <w:spacing w:after="0" w:line="240" w:lineRule="auto"/>
              <w:rPr>
                <w:rFonts w:ascii="Segoe UI" w:eastAsia="Times New Roman" w:hAnsi="Segoe UI" w:cs="Segoe UI"/>
                <w:sz w:val="24"/>
                <w:szCs w:val="24"/>
                <w:lang w:eastAsia="en-GB"/>
              </w:rPr>
            </w:pPr>
            <w:r w:rsidRPr="0025078A">
              <w:rPr>
                <w:rFonts w:ascii="Segoe UI" w:eastAsia="Times New Roman" w:hAnsi="Segoe UI" w:cs="Segoe UI"/>
                <w:b/>
                <w:color w:val="31849B"/>
                <w:sz w:val="24"/>
                <w:szCs w:val="24"/>
                <w:lang w:eastAsia="en-GB"/>
              </w:rPr>
              <w:t>[i.e. Current + 6 years then review]</w:t>
            </w:r>
          </w:p>
        </w:tc>
        <w:tc>
          <w:tcPr>
            <w:tcW w:w="2843" w:type="dxa"/>
            <w:shd w:val="clear" w:color="auto" w:fill="auto"/>
          </w:tcPr>
          <w:p w14:paraId="2AE5136E" w14:textId="77777777" w:rsidR="0025078A" w:rsidRPr="0025078A" w:rsidRDefault="0025078A" w:rsidP="0025078A">
            <w:pPr>
              <w:spacing w:after="0" w:line="240" w:lineRule="auto"/>
              <w:rPr>
                <w:rFonts w:ascii="Segoe UI" w:eastAsia="Times New Roman" w:hAnsi="Segoe UI" w:cs="Segoe UI"/>
                <w:b/>
                <w:color w:val="31849B"/>
                <w:sz w:val="24"/>
                <w:szCs w:val="24"/>
                <w:lang w:eastAsia="en-GB"/>
              </w:rPr>
            </w:pPr>
            <w:r w:rsidRPr="0025078A">
              <w:rPr>
                <w:rFonts w:ascii="Segoe UI" w:eastAsia="Times New Roman" w:hAnsi="Segoe UI" w:cs="Segoe UI"/>
                <w:b/>
                <w:color w:val="31849B"/>
                <w:sz w:val="24"/>
                <w:szCs w:val="24"/>
                <w:lang w:eastAsia="en-GB"/>
              </w:rPr>
              <w:t>[i.e. Secure waste disposal contract with certificate of disposal obtained]</w:t>
            </w:r>
          </w:p>
        </w:tc>
        <w:tc>
          <w:tcPr>
            <w:tcW w:w="2895" w:type="dxa"/>
            <w:shd w:val="clear" w:color="auto" w:fill="auto"/>
          </w:tcPr>
          <w:p w14:paraId="31271F6E" w14:textId="77777777" w:rsidR="0025078A" w:rsidRPr="0025078A" w:rsidRDefault="0025078A" w:rsidP="0025078A">
            <w:pPr>
              <w:spacing w:after="0" w:line="240" w:lineRule="auto"/>
              <w:rPr>
                <w:rFonts w:ascii="Segoe UI" w:eastAsia="Times New Roman" w:hAnsi="Segoe UI" w:cs="Segoe UI"/>
                <w:sz w:val="24"/>
                <w:szCs w:val="24"/>
                <w:lang w:eastAsia="en-GB"/>
              </w:rPr>
            </w:pPr>
            <w:r w:rsidRPr="0025078A">
              <w:rPr>
                <w:rFonts w:ascii="Segoe UI" w:eastAsia="Times New Roman" w:hAnsi="Segoe UI" w:cs="Segoe UI"/>
                <w:b/>
                <w:color w:val="31849B"/>
                <w:sz w:val="24"/>
                <w:szCs w:val="24"/>
                <w:lang w:eastAsia="en-GB"/>
              </w:rPr>
              <w:t>[i.e. DD/MM/</w:t>
            </w:r>
            <w:proofErr w:type="spellStart"/>
            <w:r w:rsidRPr="0025078A">
              <w:rPr>
                <w:rFonts w:ascii="Segoe UI" w:eastAsia="Times New Roman" w:hAnsi="Segoe UI" w:cs="Segoe UI"/>
                <w:b/>
                <w:color w:val="31849B"/>
                <w:sz w:val="24"/>
                <w:szCs w:val="24"/>
                <w:lang w:eastAsia="en-GB"/>
              </w:rPr>
              <w:t>YYYY</w:t>
            </w:r>
            <w:proofErr w:type="spellEnd"/>
            <w:r w:rsidRPr="0025078A">
              <w:rPr>
                <w:rFonts w:ascii="Segoe UI" w:eastAsia="Times New Roman" w:hAnsi="Segoe UI" w:cs="Segoe UI"/>
                <w:b/>
                <w:color w:val="31849B"/>
                <w:sz w:val="24"/>
                <w:szCs w:val="24"/>
                <w:lang w:eastAsia="en-GB"/>
              </w:rPr>
              <w:t>]</w:t>
            </w:r>
          </w:p>
        </w:tc>
        <w:tc>
          <w:tcPr>
            <w:tcW w:w="2634" w:type="dxa"/>
            <w:shd w:val="clear" w:color="auto" w:fill="auto"/>
          </w:tcPr>
          <w:p w14:paraId="44ED88D7" w14:textId="77777777" w:rsidR="0025078A" w:rsidRPr="0025078A" w:rsidRDefault="0025078A" w:rsidP="0025078A">
            <w:pPr>
              <w:spacing w:after="0" w:line="240" w:lineRule="auto"/>
              <w:rPr>
                <w:rFonts w:ascii="Segoe UI" w:eastAsia="Times New Roman" w:hAnsi="Segoe UI" w:cs="Segoe UI"/>
                <w:sz w:val="24"/>
                <w:szCs w:val="24"/>
                <w:lang w:eastAsia="en-GB"/>
              </w:rPr>
            </w:pPr>
            <w:r w:rsidRPr="0025078A">
              <w:rPr>
                <w:rFonts w:ascii="Segoe UI" w:eastAsia="Times New Roman" w:hAnsi="Segoe UI" w:cs="Segoe UI"/>
                <w:b/>
                <w:color w:val="31849B"/>
                <w:sz w:val="24"/>
                <w:szCs w:val="24"/>
                <w:lang w:eastAsia="en-GB"/>
              </w:rPr>
              <w:t>[i.e. School Business Manager]</w:t>
            </w:r>
          </w:p>
        </w:tc>
      </w:tr>
      <w:tr w:rsidR="0025078A" w:rsidRPr="0025078A" w14:paraId="62898782" w14:textId="77777777" w:rsidTr="00153EDF">
        <w:tc>
          <w:tcPr>
            <w:tcW w:w="3220" w:type="dxa"/>
            <w:shd w:val="clear" w:color="auto" w:fill="auto"/>
          </w:tcPr>
          <w:p w14:paraId="1F8DC41F" w14:textId="77777777" w:rsidR="0025078A" w:rsidRPr="0025078A" w:rsidRDefault="0025078A" w:rsidP="0025078A">
            <w:pPr>
              <w:spacing w:after="0" w:line="240" w:lineRule="auto"/>
              <w:rPr>
                <w:rFonts w:ascii="Segoe UI" w:eastAsia="Times New Roman" w:hAnsi="Segoe UI" w:cs="Segoe UI"/>
                <w:sz w:val="24"/>
                <w:szCs w:val="24"/>
                <w:lang w:eastAsia="en-GB"/>
              </w:rPr>
            </w:pPr>
          </w:p>
          <w:p w14:paraId="1CA9A46B" w14:textId="77777777" w:rsidR="0025078A" w:rsidRPr="0025078A" w:rsidRDefault="0025078A" w:rsidP="0025078A">
            <w:pPr>
              <w:spacing w:after="0" w:line="240" w:lineRule="auto"/>
              <w:rPr>
                <w:rFonts w:ascii="Segoe UI" w:eastAsia="Times New Roman" w:hAnsi="Segoe UI" w:cs="Segoe UI"/>
                <w:sz w:val="24"/>
                <w:szCs w:val="24"/>
                <w:lang w:eastAsia="en-GB"/>
              </w:rPr>
            </w:pPr>
          </w:p>
          <w:p w14:paraId="33155777" w14:textId="77777777" w:rsidR="0025078A" w:rsidRPr="0025078A" w:rsidRDefault="0025078A" w:rsidP="0025078A">
            <w:pPr>
              <w:spacing w:after="0" w:line="240" w:lineRule="auto"/>
              <w:rPr>
                <w:rFonts w:ascii="Segoe UI" w:eastAsia="Times New Roman" w:hAnsi="Segoe UI" w:cs="Segoe UI"/>
                <w:sz w:val="24"/>
                <w:szCs w:val="24"/>
                <w:lang w:eastAsia="en-GB"/>
              </w:rPr>
            </w:pPr>
          </w:p>
        </w:tc>
        <w:tc>
          <w:tcPr>
            <w:tcW w:w="2815" w:type="dxa"/>
            <w:shd w:val="clear" w:color="auto" w:fill="auto"/>
          </w:tcPr>
          <w:p w14:paraId="54C94BB8" w14:textId="77777777" w:rsidR="0025078A" w:rsidRPr="0025078A" w:rsidRDefault="0025078A" w:rsidP="0025078A">
            <w:pPr>
              <w:spacing w:after="0" w:line="240" w:lineRule="auto"/>
              <w:rPr>
                <w:rFonts w:ascii="Segoe UI" w:eastAsia="Times New Roman" w:hAnsi="Segoe UI" w:cs="Segoe UI"/>
                <w:sz w:val="24"/>
                <w:szCs w:val="24"/>
                <w:lang w:eastAsia="en-GB"/>
              </w:rPr>
            </w:pPr>
          </w:p>
        </w:tc>
        <w:tc>
          <w:tcPr>
            <w:tcW w:w="2843" w:type="dxa"/>
            <w:shd w:val="clear" w:color="auto" w:fill="auto"/>
          </w:tcPr>
          <w:p w14:paraId="496AA35E" w14:textId="77777777" w:rsidR="0025078A" w:rsidRPr="0025078A" w:rsidRDefault="0025078A" w:rsidP="0025078A">
            <w:pPr>
              <w:spacing w:after="0" w:line="240" w:lineRule="auto"/>
              <w:rPr>
                <w:rFonts w:ascii="Segoe UI" w:eastAsia="Times New Roman" w:hAnsi="Segoe UI" w:cs="Segoe UI"/>
                <w:sz w:val="24"/>
                <w:szCs w:val="24"/>
                <w:lang w:eastAsia="en-GB"/>
              </w:rPr>
            </w:pPr>
          </w:p>
        </w:tc>
        <w:tc>
          <w:tcPr>
            <w:tcW w:w="2895" w:type="dxa"/>
            <w:shd w:val="clear" w:color="auto" w:fill="auto"/>
          </w:tcPr>
          <w:p w14:paraId="1B0A189B" w14:textId="77777777" w:rsidR="0025078A" w:rsidRPr="0025078A" w:rsidRDefault="0025078A" w:rsidP="0025078A">
            <w:pPr>
              <w:spacing w:after="0" w:line="240" w:lineRule="auto"/>
              <w:rPr>
                <w:rFonts w:ascii="Segoe UI" w:eastAsia="Times New Roman" w:hAnsi="Segoe UI" w:cs="Segoe UI"/>
                <w:sz w:val="24"/>
                <w:szCs w:val="24"/>
                <w:lang w:eastAsia="en-GB"/>
              </w:rPr>
            </w:pPr>
          </w:p>
        </w:tc>
        <w:tc>
          <w:tcPr>
            <w:tcW w:w="2634" w:type="dxa"/>
            <w:shd w:val="clear" w:color="auto" w:fill="auto"/>
          </w:tcPr>
          <w:p w14:paraId="6D5EA269" w14:textId="77777777" w:rsidR="0025078A" w:rsidRPr="0025078A" w:rsidRDefault="0025078A" w:rsidP="0025078A">
            <w:pPr>
              <w:spacing w:after="0" w:line="240" w:lineRule="auto"/>
              <w:rPr>
                <w:rFonts w:ascii="Segoe UI" w:eastAsia="Times New Roman" w:hAnsi="Segoe UI" w:cs="Segoe UI"/>
                <w:sz w:val="24"/>
                <w:szCs w:val="24"/>
                <w:lang w:eastAsia="en-GB"/>
              </w:rPr>
            </w:pPr>
          </w:p>
        </w:tc>
      </w:tr>
      <w:tr w:rsidR="0025078A" w:rsidRPr="0025078A" w14:paraId="7C945B59" w14:textId="77777777" w:rsidTr="00153EDF">
        <w:tc>
          <w:tcPr>
            <w:tcW w:w="3220" w:type="dxa"/>
            <w:shd w:val="clear" w:color="auto" w:fill="auto"/>
          </w:tcPr>
          <w:p w14:paraId="51207FAF" w14:textId="77777777" w:rsidR="0025078A" w:rsidRPr="0025078A" w:rsidRDefault="0025078A" w:rsidP="0025078A">
            <w:pPr>
              <w:spacing w:after="0" w:line="240" w:lineRule="auto"/>
              <w:rPr>
                <w:rFonts w:ascii="Segoe UI" w:eastAsia="Times New Roman" w:hAnsi="Segoe UI" w:cs="Segoe UI"/>
                <w:sz w:val="24"/>
                <w:szCs w:val="24"/>
                <w:lang w:eastAsia="en-GB"/>
              </w:rPr>
            </w:pPr>
          </w:p>
          <w:p w14:paraId="66CF4745" w14:textId="77777777" w:rsidR="0025078A" w:rsidRPr="0025078A" w:rsidRDefault="0025078A" w:rsidP="0025078A">
            <w:pPr>
              <w:spacing w:after="0" w:line="240" w:lineRule="auto"/>
              <w:rPr>
                <w:rFonts w:ascii="Segoe UI" w:eastAsia="Times New Roman" w:hAnsi="Segoe UI" w:cs="Segoe UI"/>
                <w:sz w:val="24"/>
                <w:szCs w:val="24"/>
                <w:lang w:eastAsia="en-GB"/>
              </w:rPr>
            </w:pPr>
          </w:p>
          <w:p w14:paraId="38EE1515" w14:textId="77777777" w:rsidR="0025078A" w:rsidRPr="0025078A" w:rsidRDefault="0025078A" w:rsidP="0025078A">
            <w:pPr>
              <w:spacing w:after="0" w:line="240" w:lineRule="auto"/>
              <w:rPr>
                <w:rFonts w:ascii="Segoe UI" w:eastAsia="Times New Roman" w:hAnsi="Segoe UI" w:cs="Segoe UI"/>
                <w:sz w:val="24"/>
                <w:szCs w:val="24"/>
                <w:lang w:eastAsia="en-GB"/>
              </w:rPr>
            </w:pPr>
          </w:p>
        </w:tc>
        <w:tc>
          <w:tcPr>
            <w:tcW w:w="2815" w:type="dxa"/>
            <w:shd w:val="clear" w:color="auto" w:fill="auto"/>
          </w:tcPr>
          <w:p w14:paraId="20AB9980" w14:textId="77777777" w:rsidR="0025078A" w:rsidRPr="0025078A" w:rsidRDefault="0025078A" w:rsidP="0025078A">
            <w:pPr>
              <w:spacing w:after="0" w:line="240" w:lineRule="auto"/>
              <w:rPr>
                <w:rFonts w:ascii="Segoe UI" w:eastAsia="Times New Roman" w:hAnsi="Segoe UI" w:cs="Segoe UI"/>
                <w:sz w:val="24"/>
                <w:szCs w:val="24"/>
                <w:lang w:eastAsia="en-GB"/>
              </w:rPr>
            </w:pPr>
          </w:p>
        </w:tc>
        <w:tc>
          <w:tcPr>
            <w:tcW w:w="2843" w:type="dxa"/>
            <w:shd w:val="clear" w:color="auto" w:fill="auto"/>
          </w:tcPr>
          <w:p w14:paraId="722C994A" w14:textId="77777777" w:rsidR="0025078A" w:rsidRPr="0025078A" w:rsidRDefault="0025078A" w:rsidP="0025078A">
            <w:pPr>
              <w:spacing w:after="0" w:line="240" w:lineRule="auto"/>
              <w:rPr>
                <w:rFonts w:ascii="Segoe UI" w:eastAsia="Times New Roman" w:hAnsi="Segoe UI" w:cs="Segoe UI"/>
                <w:sz w:val="24"/>
                <w:szCs w:val="24"/>
                <w:lang w:eastAsia="en-GB"/>
              </w:rPr>
            </w:pPr>
          </w:p>
        </w:tc>
        <w:tc>
          <w:tcPr>
            <w:tcW w:w="2895" w:type="dxa"/>
            <w:shd w:val="clear" w:color="auto" w:fill="auto"/>
          </w:tcPr>
          <w:p w14:paraId="3401AB43" w14:textId="77777777" w:rsidR="0025078A" w:rsidRPr="0025078A" w:rsidRDefault="0025078A" w:rsidP="0025078A">
            <w:pPr>
              <w:spacing w:after="0" w:line="240" w:lineRule="auto"/>
              <w:rPr>
                <w:rFonts w:ascii="Segoe UI" w:eastAsia="Times New Roman" w:hAnsi="Segoe UI" w:cs="Segoe UI"/>
                <w:sz w:val="24"/>
                <w:szCs w:val="24"/>
                <w:lang w:eastAsia="en-GB"/>
              </w:rPr>
            </w:pPr>
          </w:p>
        </w:tc>
        <w:tc>
          <w:tcPr>
            <w:tcW w:w="2634" w:type="dxa"/>
            <w:shd w:val="clear" w:color="auto" w:fill="auto"/>
          </w:tcPr>
          <w:p w14:paraId="3F13FB16" w14:textId="77777777" w:rsidR="0025078A" w:rsidRPr="0025078A" w:rsidRDefault="0025078A" w:rsidP="0025078A">
            <w:pPr>
              <w:spacing w:after="0" w:line="240" w:lineRule="auto"/>
              <w:rPr>
                <w:rFonts w:ascii="Segoe UI" w:eastAsia="Times New Roman" w:hAnsi="Segoe UI" w:cs="Segoe UI"/>
                <w:sz w:val="24"/>
                <w:szCs w:val="24"/>
                <w:lang w:eastAsia="en-GB"/>
              </w:rPr>
            </w:pPr>
          </w:p>
        </w:tc>
      </w:tr>
      <w:tr w:rsidR="0025078A" w:rsidRPr="0025078A" w14:paraId="7A9E8ED0" w14:textId="77777777" w:rsidTr="00153EDF">
        <w:tc>
          <w:tcPr>
            <w:tcW w:w="3220" w:type="dxa"/>
            <w:shd w:val="clear" w:color="auto" w:fill="auto"/>
          </w:tcPr>
          <w:p w14:paraId="628155CC" w14:textId="77777777" w:rsidR="0025078A" w:rsidRPr="0025078A" w:rsidRDefault="0025078A" w:rsidP="0025078A">
            <w:pPr>
              <w:spacing w:after="0" w:line="240" w:lineRule="auto"/>
              <w:rPr>
                <w:rFonts w:ascii="Segoe UI" w:eastAsia="Times New Roman" w:hAnsi="Segoe UI" w:cs="Segoe UI"/>
                <w:sz w:val="24"/>
                <w:szCs w:val="24"/>
                <w:lang w:eastAsia="en-GB"/>
              </w:rPr>
            </w:pPr>
          </w:p>
          <w:p w14:paraId="16C565AD" w14:textId="77777777" w:rsidR="0025078A" w:rsidRPr="0025078A" w:rsidRDefault="0025078A" w:rsidP="0025078A">
            <w:pPr>
              <w:spacing w:after="0" w:line="240" w:lineRule="auto"/>
              <w:rPr>
                <w:rFonts w:ascii="Segoe UI" w:eastAsia="Times New Roman" w:hAnsi="Segoe UI" w:cs="Segoe UI"/>
                <w:sz w:val="24"/>
                <w:szCs w:val="24"/>
                <w:lang w:eastAsia="en-GB"/>
              </w:rPr>
            </w:pPr>
          </w:p>
          <w:p w14:paraId="2DDA6D46" w14:textId="77777777" w:rsidR="0025078A" w:rsidRPr="0025078A" w:rsidRDefault="0025078A" w:rsidP="0025078A">
            <w:pPr>
              <w:spacing w:after="0" w:line="240" w:lineRule="auto"/>
              <w:rPr>
                <w:rFonts w:ascii="Segoe UI" w:eastAsia="Times New Roman" w:hAnsi="Segoe UI" w:cs="Segoe UI"/>
                <w:sz w:val="24"/>
                <w:szCs w:val="24"/>
                <w:lang w:eastAsia="en-GB"/>
              </w:rPr>
            </w:pPr>
          </w:p>
        </w:tc>
        <w:tc>
          <w:tcPr>
            <w:tcW w:w="2815" w:type="dxa"/>
            <w:shd w:val="clear" w:color="auto" w:fill="auto"/>
          </w:tcPr>
          <w:p w14:paraId="2F9EDE96" w14:textId="77777777" w:rsidR="0025078A" w:rsidRPr="0025078A" w:rsidRDefault="0025078A" w:rsidP="0025078A">
            <w:pPr>
              <w:spacing w:after="0" w:line="240" w:lineRule="auto"/>
              <w:rPr>
                <w:rFonts w:ascii="Segoe UI" w:eastAsia="Times New Roman" w:hAnsi="Segoe UI" w:cs="Segoe UI"/>
                <w:sz w:val="24"/>
                <w:szCs w:val="24"/>
                <w:lang w:eastAsia="en-GB"/>
              </w:rPr>
            </w:pPr>
          </w:p>
        </w:tc>
        <w:tc>
          <w:tcPr>
            <w:tcW w:w="2843" w:type="dxa"/>
            <w:shd w:val="clear" w:color="auto" w:fill="auto"/>
          </w:tcPr>
          <w:p w14:paraId="7CCDF741" w14:textId="77777777" w:rsidR="0025078A" w:rsidRPr="0025078A" w:rsidRDefault="0025078A" w:rsidP="0025078A">
            <w:pPr>
              <w:spacing w:after="0" w:line="240" w:lineRule="auto"/>
              <w:rPr>
                <w:rFonts w:ascii="Segoe UI" w:eastAsia="Times New Roman" w:hAnsi="Segoe UI" w:cs="Segoe UI"/>
                <w:sz w:val="24"/>
                <w:szCs w:val="24"/>
                <w:lang w:eastAsia="en-GB"/>
              </w:rPr>
            </w:pPr>
          </w:p>
        </w:tc>
        <w:tc>
          <w:tcPr>
            <w:tcW w:w="2895" w:type="dxa"/>
            <w:shd w:val="clear" w:color="auto" w:fill="auto"/>
          </w:tcPr>
          <w:p w14:paraId="049385DB" w14:textId="77777777" w:rsidR="0025078A" w:rsidRPr="0025078A" w:rsidRDefault="0025078A" w:rsidP="0025078A">
            <w:pPr>
              <w:spacing w:after="0" w:line="240" w:lineRule="auto"/>
              <w:rPr>
                <w:rFonts w:ascii="Segoe UI" w:eastAsia="Times New Roman" w:hAnsi="Segoe UI" w:cs="Segoe UI"/>
                <w:sz w:val="24"/>
                <w:szCs w:val="24"/>
                <w:lang w:eastAsia="en-GB"/>
              </w:rPr>
            </w:pPr>
          </w:p>
        </w:tc>
        <w:tc>
          <w:tcPr>
            <w:tcW w:w="2634" w:type="dxa"/>
            <w:shd w:val="clear" w:color="auto" w:fill="auto"/>
          </w:tcPr>
          <w:p w14:paraId="2A82E52C" w14:textId="77777777" w:rsidR="0025078A" w:rsidRPr="0025078A" w:rsidRDefault="0025078A" w:rsidP="0025078A">
            <w:pPr>
              <w:spacing w:after="0" w:line="240" w:lineRule="auto"/>
              <w:rPr>
                <w:rFonts w:ascii="Segoe UI" w:eastAsia="Times New Roman" w:hAnsi="Segoe UI" w:cs="Segoe UI"/>
                <w:sz w:val="24"/>
                <w:szCs w:val="24"/>
                <w:lang w:eastAsia="en-GB"/>
              </w:rPr>
            </w:pPr>
          </w:p>
        </w:tc>
      </w:tr>
      <w:tr w:rsidR="0025078A" w:rsidRPr="0025078A" w14:paraId="1FBD4769" w14:textId="77777777" w:rsidTr="00153EDF">
        <w:tc>
          <w:tcPr>
            <w:tcW w:w="3220" w:type="dxa"/>
            <w:shd w:val="clear" w:color="auto" w:fill="auto"/>
          </w:tcPr>
          <w:p w14:paraId="2FD9CCDB" w14:textId="77777777" w:rsidR="0025078A" w:rsidRPr="0025078A" w:rsidRDefault="0025078A" w:rsidP="0025078A">
            <w:pPr>
              <w:spacing w:after="0" w:line="240" w:lineRule="auto"/>
              <w:rPr>
                <w:rFonts w:ascii="Segoe UI" w:eastAsia="Times New Roman" w:hAnsi="Segoe UI" w:cs="Segoe UI"/>
                <w:sz w:val="24"/>
                <w:szCs w:val="24"/>
                <w:lang w:eastAsia="en-GB"/>
              </w:rPr>
            </w:pPr>
          </w:p>
          <w:p w14:paraId="5194BACF" w14:textId="77777777" w:rsidR="0025078A" w:rsidRPr="0025078A" w:rsidRDefault="0025078A" w:rsidP="0025078A">
            <w:pPr>
              <w:spacing w:after="0" w:line="240" w:lineRule="auto"/>
              <w:rPr>
                <w:rFonts w:ascii="Segoe UI" w:eastAsia="Times New Roman" w:hAnsi="Segoe UI" w:cs="Segoe UI"/>
                <w:sz w:val="24"/>
                <w:szCs w:val="24"/>
                <w:lang w:eastAsia="en-GB"/>
              </w:rPr>
            </w:pPr>
          </w:p>
          <w:p w14:paraId="51CF7B74" w14:textId="77777777" w:rsidR="0025078A" w:rsidRPr="0025078A" w:rsidRDefault="0025078A" w:rsidP="0025078A">
            <w:pPr>
              <w:spacing w:after="0" w:line="240" w:lineRule="auto"/>
              <w:rPr>
                <w:rFonts w:ascii="Segoe UI" w:eastAsia="Times New Roman" w:hAnsi="Segoe UI" w:cs="Segoe UI"/>
                <w:sz w:val="24"/>
                <w:szCs w:val="24"/>
                <w:lang w:eastAsia="en-GB"/>
              </w:rPr>
            </w:pPr>
          </w:p>
        </w:tc>
        <w:tc>
          <w:tcPr>
            <w:tcW w:w="2815" w:type="dxa"/>
            <w:shd w:val="clear" w:color="auto" w:fill="auto"/>
          </w:tcPr>
          <w:p w14:paraId="1FBFEC55" w14:textId="77777777" w:rsidR="0025078A" w:rsidRPr="0025078A" w:rsidRDefault="0025078A" w:rsidP="0025078A">
            <w:pPr>
              <w:spacing w:after="0" w:line="240" w:lineRule="auto"/>
              <w:rPr>
                <w:rFonts w:ascii="Segoe UI" w:eastAsia="Times New Roman" w:hAnsi="Segoe UI" w:cs="Segoe UI"/>
                <w:sz w:val="24"/>
                <w:szCs w:val="24"/>
                <w:lang w:eastAsia="en-GB"/>
              </w:rPr>
            </w:pPr>
          </w:p>
        </w:tc>
        <w:tc>
          <w:tcPr>
            <w:tcW w:w="2843" w:type="dxa"/>
            <w:shd w:val="clear" w:color="auto" w:fill="auto"/>
          </w:tcPr>
          <w:p w14:paraId="20DA2E88" w14:textId="77777777" w:rsidR="0025078A" w:rsidRPr="0025078A" w:rsidRDefault="0025078A" w:rsidP="0025078A">
            <w:pPr>
              <w:spacing w:after="0" w:line="240" w:lineRule="auto"/>
              <w:rPr>
                <w:rFonts w:ascii="Segoe UI" w:eastAsia="Times New Roman" w:hAnsi="Segoe UI" w:cs="Segoe UI"/>
                <w:sz w:val="24"/>
                <w:szCs w:val="24"/>
                <w:lang w:eastAsia="en-GB"/>
              </w:rPr>
            </w:pPr>
          </w:p>
        </w:tc>
        <w:tc>
          <w:tcPr>
            <w:tcW w:w="2895" w:type="dxa"/>
            <w:shd w:val="clear" w:color="auto" w:fill="auto"/>
          </w:tcPr>
          <w:p w14:paraId="6D37CCFA" w14:textId="77777777" w:rsidR="0025078A" w:rsidRPr="0025078A" w:rsidRDefault="0025078A" w:rsidP="0025078A">
            <w:pPr>
              <w:spacing w:after="0" w:line="240" w:lineRule="auto"/>
              <w:rPr>
                <w:rFonts w:ascii="Segoe UI" w:eastAsia="Times New Roman" w:hAnsi="Segoe UI" w:cs="Segoe UI"/>
                <w:sz w:val="24"/>
                <w:szCs w:val="24"/>
                <w:lang w:eastAsia="en-GB"/>
              </w:rPr>
            </w:pPr>
          </w:p>
        </w:tc>
        <w:tc>
          <w:tcPr>
            <w:tcW w:w="2634" w:type="dxa"/>
            <w:shd w:val="clear" w:color="auto" w:fill="auto"/>
          </w:tcPr>
          <w:p w14:paraId="10BF8E28" w14:textId="77777777" w:rsidR="0025078A" w:rsidRPr="0025078A" w:rsidRDefault="0025078A" w:rsidP="0025078A">
            <w:pPr>
              <w:spacing w:after="0" w:line="240" w:lineRule="auto"/>
              <w:rPr>
                <w:rFonts w:ascii="Segoe UI" w:eastAsia="Times New Roman" w:hAnsi="Segoe UI" w:cs="Segoe UI"/>
                <w:sz w:val="24"/>
                <w:szCs w:val="24"/>
                <w:lang w:eastAsia="en-GB"/>
              </w:rPr>
            </w:pPr>
          </w:p>
        </w:tc>
      </w:tr>
      <w:tr w:rsidR="0025078A" w:rsidRPr="0025078A" w14:paraId="1CA46F2C" w14:textId="77777777" w:rsidTr="00153EDF">
        <w:tc>
          <w:tcPr>
            <w:tcW w:w="3220" w:type="dxa"/>
            <w:shd w:val="clear" w:color="auto" w:fill="auto"/>
          </w:tcPr>
          <w:p w14:paraId="3B69476F" w14:textId="77777777" w:rsidR="0025078A" w:rsidRPr="0025078A" w:rsidRDefault="0025078A" w:rsidP="0025078A">
            <w:pPr>
              <w:spacing w:after="0" w:line="240" w:lineRule="auto"/>
              <w:rPr>
                <w:rFonts w:ascii="Segoe UI" w:eastAsia="Times New Roman" w:hAnsi="Segoe UI" w:cs="Segoe UI"/>
                <w:sz w:val="24"/>
                <w:szCs w:val="24"/>
                <w:lang w:eastAsia="en-GB"/>
              </w:rPr>
            </w:pPr>
          </w:p>
          <w:p w14:paraId="50E64151" w14:textId="77777777" w:rsidR="0025078A" w:rsidRPr="0025078A" w:rsidRDefault="0025078A" w:rsidP="0025078A">
            <w:pPr>
              <w:spacing w:after="0" w:line="240" w:lineRule="auto"/>
              <w:rPr>
                <w:rFonts w:ascii="Segoe UI" w:eastAsia="Times New Roman" w:hAnsi="Segoe UI" w:cs="Segoe UI"/>
                <w:sz w:val="24"/>
                <w:szCs w:val="24"/>
                <w:lang w:eastAsia="en-GB"/>
              </w:rPr>
            </w:pPr>
          </w:p>
          <w:p w14:paraId="2C64B205" w14:textId="77777777" w:rsidR="0025078A" w:rsidRPr="0025078A" w:rsidRDefault="0025078A" w:rsidP="0025078A">
            <w:pPr>
              <w:spacing w:after="0" w:line="240" w:lineRule="auto"/>
              <w:rPr>
                <w:rFonts w:ascii="Segoe UI" w:eastAsia="Times New Roman" w:hAnsi="Segoe UI" w:cs="Segoe UI"/>
                <w:sz w:val="24"/>
                <w:szCs w:val="24"/>
                <w:lang w:eastAsia="en-GB"/>
              </w:rPr>
            </w:pPr>
          </w:p>
        </w:tc>
        <w:tc>
          <w:tcPr>
            <w:tcW w:w="2815" w:type="dxa"/>
            <w:shd w:val="clear" w:color="auto" w:fill="auto"/>
          </w:tcPr>
          <w:p w14:paraId="2E0E2B61" w14:textId="77777777" w:rsidR="0025078A" w:rsidRPr="0025078A" w:rsidRDefault="0025078A" w:rsidP="0025078A">
            <w:pPr>
              <w:spacing w:after="0" w:line="240" w:lineRule="auto"/>
              <w:rPr>
                <w:rFonts w:ascii="Segoe UI" w:eastAsia="Times New Roman" w:hAnsi="Segoe UI" w:cs="Segoe UI"/>
                <w:sz w:val="24"/>
                <w:szCs w:val="24"/>
                <w:lang w:eastAsia="en-GB"/>
              </w:rPr>
            </w:pPr>
          </w:p>
        </w:tc>
        <w:tc>
          <w:tcPr>
            <w:tcW w:w="2843" w:type="dxa"/>
            <w:shd w:val="clear" w:color="auto" w:fill="auto"/>
          </w:tcPr>
          <w:p w14:paraId="70A2FF9A" w14:textId="77777777" w:rsidR="0025078A" w:rsidRPr="0025078A" w:rsidRDefault="0025078A" w:rsidP="0025078A">
            <w:pPr>
              <w:spacing w:after="0" w:line="240" w:lineRule="auto"/>
              <w:rPr>
                <w:rFonts w:ascii="Segoe UI" w:eastAsia="Times New Roman" w:hAnsi="Segoe UI" w:cs="Segoe UI"/>
                <w:sz w:val="24"/>
                <w:szCs w:val="24"/>
                <w:lang w:eastAsia="en-GB"/>
              </w:rPr>
            </w:pPr>
          </w:p>
        </w:tc>
        <w:tc>
          <w:tcPr>
            <w:tcW w:w="2895" w:type="dxa"/>
            <w:shd w:val="clear" w:color="auto" w:fill="auto"/>
          </w:tcPr>
          <w:p w14:paraId="3834AF35" w14:textId="77777777" w:rsidR="0025078A" w:rsidRPr="0025078A" w:rsidRDefault="0025078A" w:rsidP="0025078A">
            <w:pPr>
              <w:spacing w:after="0" w:line="240" w:lineRule="auto"/>
              <w:rPr>
                <w:rFonts w:ascii="Segoe UI" w:eastAsia="Times New Roman" w:hAnsi="Segoe UI" w:cs="Segoe UI"/>
                <w:sz w:val="24"/>
                <w:szCs w:val="24"/>
                <w:lang w:eastAsia="en-GB"/>
              </w:rPr>
            </w:pPr>
          </w:p>
        </w:tc>
        <w:tc>
          <w:tcPr>
            <w:tcW w:w="2634" w:type="dxa"/>
            <w:shd w:val="clear" w:color="auto" w:fill="auto"/>
          </w:tcPr>
          <w:p w14:paraId="58324C42" w14:textId="77777777" w:rsidR="0025078A" w:rsidRPr="0025078A" w:rsidRDefault="0025078A" w:rsidP="0025078A">
            <w:pPr>
              <w:spacing w:after="0" w:line="240" w:lineRule="auto"/>
              <w:rPr>
                <w:rFonts w:ascii="Segoe UI" w:eastAsia="Times New Roman" w:hAnsi="Segoe UI" w:cs="Segoe UI"/>
                <w:sz w:val="24"/>
                <w:szCs w:val="24"/>
                <w:lang w:eastAsia="en-GB"/>
              </w:rPr>
            </w:pPr>
          </w:p>
        </w:tc>
      </w:tr>
      <w:tr w:rsidR="0025078A" w:rsidRPr="0025078A" w14:paraId="5610F30F" w14:textId="77777777" w:rsidTr="00153EDF">
        <w:tc>
          <w:tcPr>
            <w:tcW w:w="3220" w:type="dxa"/>
            <w:shd w:val="clear" w:color="auto" w:fill="auto"/>
          </w:tcPr>
          <w:p w14:paraId="6B49B3BD" w14:textId="77777777" w:rsidR="0025078A" w:rsidRPr="0025078A" w:rsidRDefault="0025078A" w:rsidP="0025078A">
            <w:pPr>
              <w:spacing w:after="0" w:line="240" w:lineRule="auto"/>
              <w:rPr>
                <w:rFonts w:ascii="Segoe UI" w:eastAsia="Times New Roman" w:hAnsi="Segoe UI" w:cs="Segoe UI"/>
                <w:sz w:val="24"/>
                <w:szCs w:val="24"/>
                <w:lang w:eastAsia="en-GB"/>
              </w:rPr>
            </w:pPr>
          </w:p>
          <w:p w14:paraId="058141D0" w14:textId="77777777" w:rsidR="0025078A" w:rsidRPr="0025078A" w:rsidRDefault="0025078A" w:rsidP="0025078A">
            <w:pPr>
              <w:spacing w:after="0" w:line="240" w:lineRule="auto"/>
              <w:rPr>
                <w:rFonts w:ascii="Segoe UI" w:eastAsia="Times New Roman" w:hAnsi="Segoe UI" w:cs="Segoe UI"/>
                <w:sz w:val="24"/>
                <w:szCs w:val="24"/>
                <w:lang w:eastAsia="en-GB"/>
              </w:rPr>
            </w:pPr>
          </w:p>
          <w:p w14:paraId="4AC68E9F" w14:textId="77777777" w:rsidR="0025078A" w:rsidRPr="0025078A" w:rsidRDefault="0025078A" w:rsidP="0025078A">
            <w:pPr>
              <w:spacing w:after="0" w:line="240" w:lineRule="auto"/>
              <w:rPr>
                <w:rFonts w:ascii="Segoe UI" w:eastAsia="Times New Roman" w:hAnsi="Segoe UI" w:cs="Segoe UI"/>
                <w:sz w:val="24"/>
                <w:szCs w:val="24"/>
                <w:lang w:eastAsia="en-GB"/>
              </w:rPr>
            </w:pPr>
          </w:p>
        </w:tc>
        <w:tc>
          <w:tcPr>
            <w:tcW w:w="2815" w:type="dxa"/>
            <w:shd w:val="clear" w:color="auto" w:fill="auto"/>
          </w:tcPr>
          <w:p w14:paraId="3E5A3D3B" w14:textId="77777777" w:rsidR="0025078A" w:rsidRPr="0025078A" w:rsidRDefault="0025078A" w:rsidP="0025078A">
            <w:pPr>
              <w:spacing w:after="0" w:line="240" w:lineRule="auto"/>
              <w:rPr>
                <w:rFonts w:ascii="Segoe UI" w:eastAsia="Times New Roman" w:hAnsi="Segoe UI" w:cs="Segoe UI"/>
                <w:sz w:val="24"/>
                <w:szCs w:val="24"/>
                <w:lang w:eastAsia="en-GB"/>
              </w:rPr>
            </w:pPr>
          </w:p>
        </w:tc>
        <w:tc>
          <w:tcPr>
            <w:tcW w:w="2843" w:type="dxa"/>
            <w:shd w:val="clear" w:color="auto" w:fill="auto"/>
          </w:tcPr>
          <w:p w14:paraId="26EBE79D" w14:textId="77777777" w:rsidR="0025078A" w:rsidRPr="0025078A" w:rsidRDefault="0025078A" w:rsidP="0025078A">
            <w:pPr>
              <w:spacing w:after="0" w:line="240" w:lineRule="auto"/>
              <w:rPr>
                <w:rFonts w:ascii="Segoe UI" w:eastAsia="Times New Roman" w:hAnsi="Segoe UI" w:cs="Segoe UI"/>
                <w:sz w:val="24"/>
                <w:szCs w:val="24"/>
                <w:lang w:eastAsia="en-GB"/>
              </w:rPr>
            </w:pPr>
          </w:p>
        </w:tc>
        <w:tc>
          <w:tcPr>
            <w:tcW w:w="2895" w:type="dxa"/>
            <w:shd w:val="clear" w:color="auto" w:fill="auto"/>
          </w:tcPr>
          <w:p w14:paraId="43212A15" w14:textId="77777777" w:rsidR="0025078A" w:rsidRPr="0025078A" w:rsidRDefault="0025078A" w:rsidP="0025078A">
            <w:pPr>
              <w:spacing w:after="0" w:line="240" w:lineRule="auto"/>
              <w:rPr>
                <w:rFonts w:ascii="Segoe UI" w:eastAsia="Times New Roman" w:hAnsi="Segoe UI" w:cs="Segoe UI"/>
                <w:sz w:val="24"/>
                <w:szCs w:val="24"/>
                <w:lang w:eastAsia="en-GB"/>
              </w:rPr>
            </w:pPr>
          </w:p>
        </w:tc>
        <w:tc>
          <w:tcPr>
            <w:tcW w:w="2634" w:type="dxa"/>
            <w:shd w:val="clear" w:color="auto" w:fill="auto"/>
          </w:tcPr>
          <w:p w14:paraId="6A583C5F" w14:textId="77777777" w:rsidR="0025078A" w:rsidRPr="0025078A" w:rsidRDefault="0025078A" w:rsidP="0025078A">
            <w:pPr>
              <w:spacing w:after="0" w:line="240" w:lineRule="auto"/>
              <w:rPr>
                <w:rFonts w:ascii="Segoe UI" w:eastAsia="Times New Roman" w:hAnsi="Segoe UI" w:cs="Segoe UI"/>
                <w:sz w:val="24"/>
                <w:szCs w:val="24"/>
                <w:lang w:eastAsia="en-GB"/>
              </w:rPr>
            </w:pPr>
          </w:p>
        </w:tc>
      </w:tr>
      <w:tr w:rsidR="0025078A" w:rsidRPr="0025078A" w14:paraId="12AEF529" w14:textId="77777777" w:rsidTr="00153EDF">
        <w:tc>
          <w:tcPr>
            <w:tcW w:w="14407" w:type="dxa"/>
            <w:gridSpan w:val="5"/>
            <w:shd w:val="pct20" w:color="auto" w:fill="auto"/>
          </w:tcPr>
          <w:p w14:paraId="63496B87" w14:textId="77777777" w:rsidR="0025078A" w:rsidRPr="0025078A" w:rsidRDefault="0025078A" w:rsidP="0025078A">
            <w:pPr>
              <w:spacing w:after="0" w:line="240" w:lineRule="auto"/>
              <w:rPr>
                <w:rFonts w:ascii="Segoe UI" w:eastAsia="Times New Roman" w:hAnsi="Segoe UI" w:cs="Segoe UI"/>
                <w:sz w:val="24"/>
                <w:szCs w:val="24"/>
                <w:u w:val="single"/>
                <w:lang w:eastAsia="en-GB"/>
              </w:rPr>
            </w:pPr>
          </w:p>
        </w:tc>
      </w:tr>
    </w:tbl>
    <w:p w14:paraId="256C652C" w14:textId="77777777" w:rsidR="00B25055" w:rsidRDefault="00B25055" w:rsidP="004F40C4"/>
    <w:sectPr w:rsidR="00B25055" w:rsidSect="004F40C4">
      <w:headerReference w:type="even" r:id="rId16"/>
      <w:headerReference w:type="default" r:id="rId17"/>
      <w:footerReference w:type="default" r:id="rId18"/>
      <w:headerReference w:type="first" r:id="rId19"/>
      <w:pgSz w:w="16838" w:h="11906" w:orient="landscape"/>
      <w:pgMar w:top="1440"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DEB3AC" w14:textId="77777777" w:rsidR="00122DA7" w:rsidRDefault="00122DA7" w:rsidP="00CD5FEE">
      <w:r>
        <w:separator/>
      </w:r>
    </w:p>
  </w:endnote>
  <w:endnote w:type="continuationSeparator" w:id="0">
    <w:p w14:paraId="191D1848" w14:textId="77777777" w:rsidR="00122DA7" w:rsidRDefault="00122DA7" w:rsidP="00CD5F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4E169C5-3042-4EAD-9632-1D60807F069B}"/>
    <w:embedBold r:id="rId2" w:fontKey="{5D726099-2543-4457-ABF9-7A80765DE242}"/>
    <w:embedItalic r:id="rId3" w:fontKey="{2F1A9E35-09A6-4B7B-9C57-2CD27B6DE28C}"/>
  </w:font>
  <w:font w:name="Tahoma">
    <w:panose1 w:val="020B0604030504040204"/>
    <w:charset w:val="00"/>
    <w:family w:val="swiss"/>
    <w:pitch w:val="variable"/>
    <w:sig w:usb0="E1002EFF" w:usb1="C000605B" w:usb2="00000029" w:usb3="00000000" w:csb0="000101FF" w:csb1="00000000"/>
    <w:embedRegular r:id="rId4" w:fontKey="{254A1263-AADB-40BC-A917-C8594998B64E}"/>
  </w:font>
  <w:font w:name="Verdana">
    <w:panose1 w:val="020B0604030504040204"/>
    <w:charset w:val="00"/>
    <w:family w:val="swiss"/>
    <w:pitch w:val="variable"/>
    <w:sig w:usb0="A00006FF" w:usb1="4000205B" w:usb2="00000010" w:usb3="00000000" w:csb0="0000019F" w:csb1="00000000"/>
    <w:embedRegular r:id="rId5" w:fontKey="{1B197F17-4889-4913-A0A8-EB9D50BB665E}"/>
  </w:font>
  <w:font w:name="Trebuchet MS">
    <w:panose1 w:val="020B0603020202020204"/>
    <w:charset w:val="00"/>
    <w:family w:val="swiss"/>
    <w:pitch w:val="variable"/>
    <w:sig w:usb0="00000687" w:usb1="00000000" w:usb2="00000000" w:usb3="00000000" w:csb0="0000009F" w:csb1="00000000"/>
    <w:embedRegular r:id="rId6" w:fontKey="{1EB047F3-3D7F-492E-AB57-56173B17FB6D}"/>
  </w:font>
  <w:font w:name="Segoe UI">
    <w:panose1 w:val="020B0502040204020203"/>
    <w:charset w:val="00"/>
    <w:family w:val="swiss"/>
    <w:pitch w:val="variable"/>
    <w:sig w:usb0="E4002EFF" w:usb1="C000E47F" w:usb2="00000009" w:usb3="00000000" w:csb0="000001FF" w:csb1="00000000"/>
    <w:embedRegular r:id="rId7" w:fontKey="{B181A2FE-025A-41A2-979F-FE2B9F0211FE}"/>
    <w:embedBold r:id="rId8" w:fontKey="{214C6DEF-8541-45FD-A4EE-63081C024A7B}"/>
    <w:embedItalic r:id="rId9" w:fontKey="{0AD11B4F-3B0A-455B-AF24-A8997D7DBA01}"/>
  </w:font>
  <w:font w:name="Arial 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2283798"/>
      <w:docPartObj>
        <w:docPartGallery w:val="Page Numbers (Bottom of Page)"/>
        <w:docPartUnique/>
      </w:docPartObj>
    </w:sdtPr>
    <w:sdtEndPr>
      <w:rPr>
        <w:color w:val="7F7F7F" w:themeColor="background1" w:themeShade="7F"/>
        <w:spacing w:val="60"/>
      </w:rPr>
    </w:sdtEndPr>
    <w:sdtContent>
      <w:p w14:paraId="5A185837" w14:textId="4B898ADE" w:rsidR="00C8495A" w:rsidRDefault="00C8495A">
        <w:pPr>
          <w:pStyle w:val="Footer"/>
          <w:pBdr>
            <w:top w:val="single" w:sz="4" w:space="1" w:color="D9D9D9" w:themeColor="background1" w:themeShade="D9"/>
          </w:pBdr>
          <w:jc w:val="right"/>
        </w:pPr>
        <w:r>
          <w:fldChar w:fldCharType="begin"/>
        </w:r>
        <w:r>
          <w:instrText xml:space="preserve"> PAGE   \* MERGEFORMAT </w:instrText>
        </w:r>
        <w:r>
          <w:fldChar w:fldCharType="separate"/>
        </w:r>
        <w:r w:rsidR="00836639">
          <w:rPr>
            <w:noProof/>
          </w:rPr>
          <w:t>2</w:t>
        </w:r>
        <w:r>
          <w:rPr>
            <w:noProof/>
          </w:rPr>
          <w:fldChar w:fldCharType="end"/>
        </w:r>
        <w:r>
          <w:t xml:space="preserve"> | </w:t>
        </w:r>
        <w:r>
          <w:rPr>
            <w:color w:val="7F7F7F" w:themeColor="background1" w:themeShade="7F"/>
            <w:spacing w:val="60"/>
          </w:rPr>
          <w:t>Page</w:t>
        </w:r>
      </w:p>
    </w:sdtContent>
  </w:sdt>
  <w:p w14:paraId="11961820" w14:textId="77777777" w:rsidR="00F04F07" w:rsidRDefault="00F04F0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B06C7" w14:textId="77777777" w:rsidR="00F04F07" w:rsidRDefault="00F04F07" w:rsidP="00F04F07">
    <w:pPr>
      <w:pStyle w:val="Footer"/>
      <w:tabs>
        <w:tab w:val="clear" w:pos="9026"/>
        <w:tab w:val="right" w:pos="9900"/>
      </w:tabs>
      <w:rPr>
        <w:rStyle w:val="PageNumber"/>
        <w:rFonts w:ascii="Arial" w:hAnsi="Arial"/>
        <w:color w:val="999999"/>
        <w:sz w:val="20"/>
        <w:szCs w:val="20"/>
      </w:rPr>
    </w:pPr>
  </w:p>
  <w:p w14:paraId="5A2FCCA5" w14:textId="77777777" w:rsidR="00F04F07" w:rsidRPr="00AD7C95" w:rsidRDefault="00F04F07" w:rsidP="00F04F07">
    <w:pPr>
      <w:pStyle w:val="Footer"/>
      <w:tabs>
        <w:tab w:val="clear" w:pos="9026"/>
        <w:tab w:val="right" w:pos="9900"/>
      </w:tabs>
      <w:rPr>
        <w:rFonts w:ascii="Arial" w:hAnsi="Arial" w:cs="Arial"/>
        <w:color w:val="999999"/>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7F7F7F" w:themeColor="background1" w:themeShade="7F"/>
        <w:spacing w:val="60"/>
      </w:rPr>
      <w:id w:val="-1489477548"/>
      <w:docPartObj>
        <w:docPartGallery w:val="Page Numbers (Top of Page)"/>
        <w:docPartUnique/>
      </w:docPartObj>
    </w:sdtPr>
    <w:sdtEndPr>
      <w:rPr>
        <w:b/>
        <w:bCs/>
        <w:noProof/>
        <w:color w:val="auto"/>
        <w:spacing w:val="0"/>
      </w:rPr>
    </w:sdtEndPr>
    <w:sdtContent>
      <w:p w14:paraId="2E26213E" w14:textId="1994C054" w:rsidR="00F04F07" w:rsidRPr="00CD5FEE" w:rsidRDefault="00F04F07" w:rsidP="00B03C7F">
        <w:pPr>
          <w:pStyle w:val="Header"/>
          <w:jc w:val="right"/>
          <w:rPr>
            <w:b/>
            <w:bCs/>
          </w:rPr>
        </w:pPr>
        <w:r w:rsidRPr="008E7C61">
          <w:rPr>
            <w:color w:val="7F7F7F" w:themeColor="background1" w:themeShade="7F"/>
            <w:spacing w:val="60"/>
          </w:rPr>
          <w:t>Page</w:t>
        </w:r>
        <w:r w:rsidRPr="008E7C61">
          <w:t xml:space="preserve"> | </w:t>
        </w:r>
        <w:r w:rsidRPr="008E7C61">
          <w:fldChar w:fldCharType="begin"/>
        </w:r>
        <w:r w:rsidRPr="008E7C61">
          <w:instrText xml:space="preserve"> PAGE   \* MERGEFORMAT </w:instrText>
        </w:r>
        <w:r w:rsidRPr="008E7C61">
          <w:fldChar w:fldCharType="separate"/>
        </w:r>
        <w:r w:rsidR="00836639" w:rsidRPr="00836639">
          <w:rPr>
            <w:b/>
            <w:bCs/>
            <w:noProof/>
          </w:rPr>
          <w:t>19</w:t>
        </w:r>
        <w:r w:rsidRPr="008E7C61">
          <w:rPr>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8EA237" w14:textId="77777777" w:rsidR="00122DA7" w:rsidRDefault="00122DA7" w:rsidP="00CD5FEE">
      <w:r>
        <w:separator/>
      </w:r>
    </w:p>
  </w:footnote>
  <w:footnote w:type="continuationSeparator" w:id="0">
    <w:p w14:paraId="4CE561D3" w14:textId="77777777" w:rsidR="00122DA7" w:rsidRDefault="00122DA7" w:rsidP="00CD5F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FA66D" w14:textId="77777777" w:rsidR="00F04F07" w:rsidRDefault="00F04F07" w:rsidP="00CD5F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CC2F0" w14:textId="77777777" w:rsidR="00F04F07" w:rsidRDefault="00F04F07" w:rsidP="00CD5F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DF7716" w14:textId="77777777" w:rsidR="00F04F07" w:rsidRDefault="00F04F07" w:rsidP="00CD5F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F85A71"/>
    <w:multiLevelType w:val="hybridMultilevel"/>
    <w:tmpl w:val="DB40E55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09193F6F"/>
    <w:multiLevelType w:val="multilevel"/>
    <w:tmpl w:val="54AA6512"/>
    <w:lvl w:ilvl="0">
      <w:start w:val="1"/>
      <w:numFmt w:val="decimal"/>
      <w:pStyle w:val="Heading1"/>
      <w:lvlText w:val="%1."/>
      <w:lvlJc w:val="left"/>
      <w:pPr>
        <w:ind w:left="360" w:hanging="360"/>
      </w:pPr>
      <w:rPr>
        <w:rFonts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B49122E"/>
    <w:multiLevelType w:val="hybridMultilevel"/>
    <w:tmpl w:val="5BAC6B8C"/>
    <w:lvl w:ilvl="0" w:tplc="7C88E246">
      <w:start w:val="1"/>
      <w:numFmt w:val="decimal"/>
      <w:lvlText w:val="%1."/>
      <w:lvlJc w:val="left"/>
      <w:pPr>
        <w:ind w:left="2160" w:hanging="360"/>
      </w:pPr>
      <w:rPr>
        <w:rFonts w:ascii="Calibri" w:hAnsi="Calibri" w:hint="default"/>
        <w:b/>
        <w:i w:val="0"/>
        <w:sz w:val="22"/>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 w15:restartNumberingAfterBreak="0">
    <w:nsid w:val="18C87334"/>
    <w:multiLevelType w:val="hybridMultilevel"/>
    <w:tmpl w:val="DB20F3D2"/>
    <w:lvl w:ilvl="0" w:tplc="08090005">
      <w:start w:val="1"/>
      <w:numFmt w:val="bullet"/>
      <w:lvlText w:val=""/>
      <w:lvlJc w:val="left"/>
      <w:pPr>
        <w:ind w:left="2223" w:hanging="360"/>
      </w:pPr>
      <w:rPr>
        <w:rFonts w:ascii="Wingdings" w:hAnsi="Wingdings" w:hint="default"/>
      </w:rPr>
    </w:lvl>
    <w:lvl w:ilvl="1" w:tplc="08090003" w:tentative="1">
      <w:start w:val="1"/>
      <w:numFmt w:val="bullet"/>
      <w:lvlText w:val="o"/>
      <w:lvlJc w:val="left"/>
      <w:pPr>
        <w:ind w:left="2943" w:hanging="360"/>
      </w:pPr>
      <w:rPr>
        <w:rFonts w:ascii="Courier New" w:hAnsi="Courier New" w:cs="Courier New" w:hint="default"/>
      </w:rPr>
    </w:lvl>
    <w:lvl w:ilvl="2" w:tplc="08090005" w:tentative="1">
      <w:start w:val="1"/>
      <w:numFmt w:val="bullet"/>
      <w:lvlText w:val=""/>
      <w:lvlJc w:val="left"/>
      <w:pPr>
        <w:ind w:left="3663" w:hanging="360"/>
      </w:pPr>
      <w:rPr>
        <w:rFonts w:ascii="Wingdings" w:hAnsi="Wingdings" w:hint="default"/>
      </w:rPr>
    </w:lvl>
    <w:lvl w:ilvl="3" w:tplc="08090001" w:tentative="1">
      <w:start w:val="1"/>
      <w:numFmt w:val="bullet"/>
      <w:lvlText w:val=""/>
      <w:lvlJc w:val="left"/>
      <w:pPr>
        <w:ind w:left="4383" w:hanging="360"/>
      </w:pPr>
      <w:rPr>
        <w:rFonts w:ascii="Symbol" w:hAnsi="Symbol" w:hint="default"/>
      </w:rPr>
    </w:lvl>
    <w:lvl w:ilvl="4" w:tplc="08090003" w:tentative="1">
      <w:start w:val="1"/>
      <w:numFmt w:val="bullet"/>
      <w:lvlText w:val="o"/>
      <w:lvlJc w:val="left"/>
      <w:pPr>
        <w:ind w:left="5103" w:hanging="360"/>
      </w:pPr>
      <w:rPr>
        <w:rFonts w:ascii="Courier New" w:hAnsi="Courier New" w:cs="Courier New" w:hint="default"/>
      </w:rPr>
    </w:lvl>
    <w:lvl w:ilvl="5" w:tplc="08090005" w:tentative="1">
      <w:start w:val="1"/>
      <w:numFmt w:val="bullet"/>
      <w:lvlText w:val=""/>
      <w:lvlJc w:val="left"/>
      <w:pPr>
        <w:ind w:left="5823" w:hanging="360"/>
      </w:pPr>
      <w:rPr>
        <w:rFonts w:ascii="Wingdings" w:hAnsi="Wingdings" w:hint="default"/>
      </w:rPr>
    </w:lvl>
    <w:lvl w:ilvl="6" w:tplc="08090001" w:tentative="1">
      <w:start w:val="1"/>
      <w:numFmt w:val="bullet"/>
      <w:lvlText w:val=""/>
      <w:lvlJc w:val="left"/>
      <w:pPr>
        <w:ind w:left="6543" w:hanging="360"/>
      </w:pPr>
      <w:rPr>
        <w:rFonts w:ascii="Symbol" w:hAnsi="Symbol" w:hint="default"/>
      </w:rPr>
    </w:lvl>
    <w:lvl w:ilvl="7" w:tplc="08090003" w:tentative="1">
      <w:start w:val="1"/>
      <w:numFmt w:val="bullet"/>
      <w:lvlText w:val="o"/>
      <w:lvlJc w:val="left"/>
      <w:pPr>
        <w:ind w:left="7263" w:hanging="360"/>
      </w:pPr>
      <w:rPr>
        <w:rFonts w:ascii="Courier New" w:hAnsi="Courier New" w:cs="Courier New" w:hint="default"/>
      </w:rPr>
    </w:lvl>
    <w:lvl w:ilvl="8" w:tplc="08090005" w:tentative="1">
      <w:start w:val="1"/>
      <w:numFmt w:val="bullet"/>
      <w:lvlText w:val=""/>
      <w:lvlJc w:val="left"/>
      <w:pPr>
        <w:ind w:left="7983" w:hanging="360"/>
      </w:pPr>
      <w:rPr>
        <w:rFonts w:ascii="Wingdings" w:hAnsi="Wingdings" w:hint="default"/>
      </w:rPr>
    </w:lvl>
  </w:abstractNum>
  <w:abstractNum w:abstractNumId="4" w15:restartNumberingAfterBreak="0">
    <w:nsid w:val="1CE8251D"/>
    <w:multiLevelType w:val="hybridMultilevel"/>
    <w:tmpl w:val="1C54177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25531796"/>
    <w:multiLevelType w:val="multilevel"/>
    <w:tmpl w:val="8A987F4E"/>
    <w:lvl w:ilvl="0">
      <w:start w:val="1"/>
      <w:numFmt w:val="decimal"/>
      <w:pStyle w:val="Heading10"/>
      <w:lvlText w:val="%1."/>
      <w:lvlJc w:val="left"/>
      <w:pPr>
        <w:ind w:left="567" w:hanging="567"/>
      </w:pPr>
      <w:rPr>
        <w:rFonts w:hint="default"/>
      </w:rPr>
    </w:lvl>
    <w:lvl w:ilvl="1">
      <w:start w:val="1"/>
      <w:numFmt w:val="decimal"/>
      <w:pStyle w:val="Paragraph1"/>
      <w:lvlText w:val="%1.%2."/>
      <w:lvlJc w:val="left"/>
      <w:pPr>
        <w:ind w:left="792" w:hanging="432"/>
      </w:pPr>
      <w:rPr>
        <w:rFonts w:ascii="Calibri" w:hAnsi="Calibri" w:cs="Calibr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8C66972"/>
    <w:multiLevelType w:val="hybridMultilevel"/>
    <w:tmpl w:val="221C00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83376B"/>
    <w:multiLevelType w:val="hybridMultilevel"/>
    <w:tmpl w:val="69EAAB3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39867D9E"/>
    <w:multiLevelType w:val="hybridMultilevel"/>
    <w:tmpl w:val="3170E194"/>
    <w:lvl w:ilvl="0" w:tplc="08090005">
      <w:start w:val="1"/>
      <w:numFmt w:val="bullet"/>
      <w:lvlText w:val=""/>
      <w:lvlJc w:val="left"/>
      <w:pPr>
        <w:ind w:left="4320" w:hanging="360"/>
      </w:pPr>
      <w:rPr>
        <w:rFonts w:ascii="Wingdings" w:hAnsi="Wingdings" w:hint="default"/>
      </w:rPr>
    </w:lvl>
    <w:lvl w:ilvl="1" w:tplc="08090003" w:tentative="1">
      <w:start w:val="1"/>
      <w:numFmt w:val="bullet"/>
      <w:lvlText w:val="o"/>
      <w:lvlJc w:val="left"/>
      <w:pPr>
        <w:ind w:left="5040" w:hanging="360"/>
      </w:pPr>
      <w:rPr>
        <w:rFonts w:ascii="Courier New" w:hAnsi="Courier New" w:cs="Courier New" w:hint="default"/>
      </w:rPr>
    </w:lvl>
    <w:lvl w:ilvl="2" w:tplc="08090005" w:tentative="1">
      <w:start w:val="1"/>
      <w:numFmt w:val="bullet"/>
      <w:lvlText w:val=""/>
      <w:lvlJc w:val="left"/>
      <w:pPr>
        <w:ind w:left="5760" w:hanging="360"/>
      </w:pPr>
      <w:rPr>
        <w:rFonts w:ascii="Wingdings" w:hAnsi="Wingdings" w:hint="default"/>
      </w:rPr>
    </w:lvl>
    <w:lvl w:ilvl="3" w:tplc="08090001" w:tentative="1">
      <w:start w:val="1"/>
      <w:numFmt w:val="bullet"/>
      <w:lvlText w:val=""/>
      <w:lvlJc w:val="left"/>
      <w:pPr>
        <w:ind w:left="6480" w:hanging="360"/>
      </w:pPr>
      <w:rPr>
        <w:rFonts w:ascii="Symbol" w:hAnsi="Symbol" w:hint="default"/>
      </w:rPr>
    </w:lvl>
    <w:lvl w:ilvl="4" w:tplc="08090003" w:tentative="1">
      <w:start w:val="1"/>
      <w:numFmt w:val="bullet"/>
      <w:lvlText w:val="o"/>
      <w:lvlJc w:val="left"/>
      <w:pPr>
        <w:ind w:left="7200" w:hanging="360"/>
      </w:pPr>
      <w:rPr>
        <w:rFonts w:ascii="Courier New" w:hAnsi="Courier New" w:cs="Courier New" w:hint="default"/>
      </w:rPr>
    </w:lvl>
    <w:lvl w:ilvl="5" w:tplc="08090005" w:tentative="1">
      <w:start w:val="1"/>
      <w:numFmt w:val="bullet"/>
      <w:lvlText w:val=""/>
      <w:lvlJc w:val="left"/>
      <w:pPr>
        <w:ind w:left="7920" w:hanging="360"/>
      </w:pPr>
      <w:rPr>
        <w:rFonts w:ascii="Wingdings" w:hAnsi="Wingdings" w:hint="default"/>
      </w:rPr>
    </w:lvl>
    <w:lvl w:ilvl="6" w:tplc="08090001" w:tentative="1">
      <w:start w:val="1"/>
      <w:numFmt w:val="bullet"/>
      <w:lvlText w:val=""/>
      <w:lvlJc w:val="left"/>
      <w:pPr>
        <w:ind w:left="8640" w:hanging="360"/>
      </w:pPr>
      <w:rPr>
        <w:rFonts w:ascii="Symbol" w:hAnsi="Symbol" w:hint="default"/>
      </w:rPr>
    </w:lvl>
    <w:lvl w:ilvl="7" w:tplc="08090003" w:tentative="1">
      <w:start w:val="1"/>
      <w:numFmt w:val="bullet"/>
      <w:lvlText w:val="o"/>
      <w:lvlJc w:val="left"/>
      <w:pPr>
        <w:ind w:left="9360" w:hanging="360"/>
      </w:pPr>
      <w:rPr>
        <w:rFonts w:ascii="Courier New" w:hAnsi="Courier New" w:cs="Courier New" w:hint="default"/>
      </w:rPr>
    </w:lvl>
    <w:lvl w:ilvl="8" w:tplc="08090005" w:tentative="1">
      <w:start w:val="1"/>
      <w:numFmt w:val="bullet"/>
      <w:lvlText w:val=""/>
      <w:lvlJc w:val="left"/>
      <w:pPr>
        <w:ind w:left="10080" w:hanging="360"/>
      </w:pPr>
      <w:rPr>
        <w:rFonts w:ascii="Wingdings" w:hAnsi="Wingdings" w:hint="default"/>
      </w:rPr>
    </w:lvl>
  </w:abstractNum>
  <w:abstractNum w:abstractNumId="9" w15:restartNumberingAfterBreak="0">
    <w:nsid w:val="39D2789F"/>
    <w:multiLevelType w:val="hybridMultilevel"/>
    <w:tmpl w:val="62E092CC"/>
    <w:lvl w:ilvl="0" w:tplc="08090005">
      <w:start w:val="1"/>
      <w:numFmt w:val="bullet"/>
      <w:lvlText w:val=""/>
      <w:lvlJc w:val="left"/>
      <w:pPr>
        <w:ind w:left="1043" w:hanging="360"/>
      </w:pPr>
      <w:rPr>
        <w:rFonts w:ascii="Wingdings" w:hAnsi="Wingdings" w:hint="default"/>
      </w:rPr>
    </w:lvl>
    <w:lvl w:ilvl="1" w:tplc="08090003" w:tentative="1">
      <w:start w:val="1"/>
      <w:numFmt w:val="bullet"/>
      <w:lvlText w:val="o"/>
      <w:lvlJc w:val="left"/>
      <w:pPr>
        <w:ind w:left="1763" w:hanging="360"/>
      </w:pPr>
      <w:rPr>
        <w:rFonts w:ascii="Courier New" w:hAnsi="Courier New" w:cs="Courier New" w:hint="default"/>
      </w:rPr>
    </w:lvl>
    <w:lvl w:ilvl="2" w:tplc="08090005" w:tentative="1">
      <w:start w:val="1"/>
      <w:numFmt w:val="bullet"/>
      <w:lvlText w:val=""/>
      <w:lvlJc w:val="left"/>
      <w:pPr>
        <w:ind w:left="2483" w:hanging="360"/>
      </w:pPr>
      <w:rPr>
        <w:rFonts w:ascii="Wingdings" w:hAnsi="Wingdings" w:hint="default"/>
      </w:rPr>
    </w:lvl>
    <w:lvl w:ilvl="3" w:tplc="08090001" w:tentative="1">
      <w:start w:val="1"/>
      <w:numFmt w:val="bullet"/>
      <w:lvlText w:val=""/>
      <w:lvlJc w:val="left"/>
      <w:pPr>
        <w:ind w:left="3203" w:hanging="360"/>
      </w:pPr>
      <w:rPr>
        <w:rFonts w:ascii="Symbol" w:hAnsi="Symbol" w:hint="default"/>
      </w:rPr>
    </w:lvl>
    <w:lvl w:ilvl="4" w:tplc="08090003" w:tentative="1">
      <w:start w:val="1"/>
      <w:numFmt w:val="bullet"/>
      <w:lvlText w:val="o"/>
      <w:lvlJc w:val="left"/>
      <w:pPr>
        <w:ind w:left="3923" w:hanging="360"/>
      </w:pPr>
      <w:rPr>
        <w:rFonts w:ascii="Courier New" w:hAnsi="Courier New" w:cs="Courier New" w:hint="default"/>
      </w:rPr>
    </w:lvl>
    <w:lvl w:ilvl="5" w:tplc="08090005" w:tentative="1">
      <w:start w:val="1"/>
      <w:numFmt w:val="bullet"/>
      <w:lvlText w:val=""/>
      <w:lvlJc w:val="left"/>
      <w:pPr>
        <w:ind w:left="4643" w:hanging="360"/>
      </w:pPr>
      <w:rPr>
        <w:rFonts w:ascii="Wingdings" w:hAnsi="Wingdings" w:hint="default"/>
      </w:rPr>
    </w:lvl>
    <w:lvl w:ilvl="6" w:tplc="08090001" w:tentative="1">
      <w:start w:val="1"/>
      <w:numFmt w:val="bullet"/>
      <w:lvlText w:val=""/>
      <w:lvlJc w:val="left"/>
      <w:pPr>
        <w:ind w:left="5363" w:hanging="360"/>
      </w:pPr>
      <w:rPr>
        <w:rFonts w:ascii="Symbol" w:hAnsi="Symbol" w:hint="default"/>
      </w:rPr>
    </w:lvl>
    <w:lvl w:ilvl="7" w:tplc="08090003" w:tentative="1">
      <w:start w:val="1"/>
      <w:numFmt w:val="bullet"/>
      <w:lvlText w:val="o"/>
      <w:lvlJc w:val="left"/>
      <w:pPr>
        <w:ind w:left="6083" w:hanging="360"/>
      </w:pPr>
      <w:rPr>
        <w:rFonts w:ascii="Courier New" w:hAnsi="Courier New" w:cs="Courier New" w:hint="default"/>
      </w:rPr>
    </w:lvl>
    <w:lvl w:ilvl="8" w:tplc="08090005" w:tentative="1">
      <w:start w:val="1"/>
      <w:numFmt w:val="bullet"/>
      <w:lvlText w:val=""/>
      <w:lvlJc w:val="left"/>
      <w:pPr>
        <w:ind w:left="6803" w:hanging="360"/>
      </w:pPr>
      <w:rPr>
        <w:rFonts w:ascii="Wingdings" w:hAnsi="Wingdings" w:hint="default"/>
      </w:rPr>
    </w:lvl>
  </w:abstractNum>
  <w:abstractNum w:abstractNumId="10" w15:restartNumberingAfterBreak="0">
    <w:nsid w:val="3E4E0662"/>
    <w:multiLevelType w:val="hybridMultilevel"/>
    <w:tmpl w:val="BF3ABDE8"/>
    <w:lvl w:ilvl="0" w:tplc="C024BD0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09D16BF"/>
    <w:multiLevelType w:val="hybridMultilevel"/>
    <w:tmpl w:val="99D63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8C22A1"/>
    <w:multiLevelType w:val="multilevel"/>
    <w:tmpl w:val="AFDABEAC"/>
    <w:numStyleLink w:val="Style1"/>
  </w:abstractNum>
  <w:abstractNum w:abstractNumId="13" w15:restartNumberingAfterBreak="0">
    <w:nsid w:val="460A4202"/>
    <w:multiLevelType w:val="hybridMultilevel"/>
    <w:tmpl w:val="47D8BFFE"/>
    <w:lvl w:ilvl="0" w:tplc="B6C663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0A3531D"/>
    <w:multiLevelType w:val="multilevel"/>
    <w:tmpl w:val="AFDABEAC"/>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3E672EC"/>
    <w:multiLevelType w:val="hybridMultilevel"/>
    <w:tmpl w:val="46DE1C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7A63EB"/>
    <w:multiLevelType w:val="hybridMultilevel"/>
    <w:tmpl w:val="E8409D5E"/>
    <w:lvl w:ilvl="0" w:tplc="A79A6C7A">
      <w:start w:val="1"/>
      <w:numFmt w:val="bullet"/>
      <w:pStyle w:val="PolicyBullets"/>
      <w:lvlText w:val=""/>
      <w:lvlJc w:val="left"/>
      <w:pPr>
        <w:ind w:left="1925" w:hanging="360"/>
      </w:pPr>
      <w:rPr>
        <w:rFonts w:ascii="Symbol" w:hAnsi="Symbol" w:hint="default"/>
        <w:color w:val="auto"/>
      </w:rPr>
    </w:lvl>
    <w:lvl w:ilvl="1" w:tplc="08090003">
      <w:start w:val="1"/>
      <w:numFmt w:val="bullet"/>
      <w:lvlText w:val="o"/>
      <w:lvlJc w:val="left"/>
      <w:pPr>
        <w:ind w:left="2645" w:hanging="360"/>
      </w:pPr>
      <w:rPr>
        <w:rFonts w:ascii="Courier New" w:hAnsi="Courier New" w:cs="Courier New" w:hint="default"/>
      </w:rPr>
    </w:lvl>
    <w:lvl w:ilvl="2" w:tplc="08090005">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7" w15:restartNumberingAfterBreak="0">
    <w:nsid w:val="57580E71"/>
    <w:multiLevelType w:val="hybridMultilevel"/>
    <w:tmpl w:val="524225D6"/>
    <w:lvl w:ilvl="0" w:tplc="08090005">
      <w:start w:val="1"/>
      <w:numFmt w:val="bullet"/>
      <w:lvlText w:val=""/>
      <w:lvlJc w:val="left"/>
      <w:pPr>
        <w:ind w:left="1043" w:hanging="360"/>
      </w:pPr>
      <w:rPr>
        <w:rFonts w:ascii="Wingdings" w:hAnsi="Wingdings" w:hint="default"/>
      </w:rPr>
    </w:lvl>
    <w:lvl w:ilvl="1" w:tplc="08090003" w:tentative="1">
      <w:start w:val="1"/>
      <w:numFmt w:val="bullet"/>
      <w:lvlText w:val="o"/>
      <w:lvlJc w:val="left"/>
      <w:pPr>
        <w:ind w:left="1763" w:hanging="360"/>
      </w:pPr>
      <w:rPr>
        <w:rFonts w:ascii="Courier New" w:hAnsi="Courier New" w:cs="Courier New" w:hint="default"/>
      </w:rPr>
    </w:lvl>
    <w:lvl w:ilvl="2" w:tplc="08090005" w:tentative="1">
      <w:start w:val="1"/>
      <w:numFmt w:val="bullet"/>
      <w:lvlText w:val=""/>
      <w:lvlJc w:val="left"/>
      <w:pPr>
        <w:ind w:left="2483" w:hanging="360"/>
      </w:pPr>
      <w:rPr>
        <w:rFonts w:ascii="Wingdings" w:hAnsi="Wingdings" w:hint="default"/>
      </w:rPr>
    </w:lvl>
    <w:lvl w:ilvl="3" w:tplc="08090001" w:tentative="1">
      <w:start w:val="1"/>
      <w:numFmt w:val="bullet"/>
      <w:lvlText w:val=""/>
      <w:lvlJc w:val="left"/>
      <w:pPr>
        <w:ind w:left="3203" w:hanging="360"/>
      </w:pPr>
      <w:rPr>
        <w:rFonts w:ascii="Symbol" w:hAnsi="Symbol" w:hint="default"/>
      </w:rPr>
    </w:lvl>
    <w:lvl w:ilvl="4" w:tplc="08090003" w:tentative="1">
      <w:start w:val="1"/>
      <w:numFmt w:val="bullet"/>
      <w:lvlText w:val="o"/>
      <w:lvlJc w:val="left"/>
      <w:pPr>
        <w:ind w:left="3923" w:hanging="360"/>
      </w:pPr>
      <w:rPr>
        <w:rFonts w:ascii="Courier New" w:hAnsi="Courier New" w:cs="Courier New" w:hint="default"/>
      </w:rPr>
    </w:lvl>
    <w:lvl w:ilvl="5" w:tplc="08090005" w:tentative="1">
      <w:start w:val="1"/>
      <w:numFmt w:val="bullet"/>
      <w:lvlText w:val=""/>
      <w:lvlJc w:val="left"/>
      <w:pPr>
        <w:ind w:left="4643" w:hanging="360"/>
      </w:pPr>
      <w:rPr>
        <w:rFonts w:ascii="Wingdings" w:hAnsi="Wingdings" w:hint="default"/>
      </w:rPr>
    </w:lvl>
    <w:lvl w:ilvl="6" w:tplc="08090001" w:tentative="1">
      <w:start w:val="1"/>
      <w:numFmt w:val="bullet"/>
      <w:lvlText w:val=""/>
      <w:lvlJc w:val="left"/>
      <w:pPr>
        <w:ind w:left="5363" w:hanging="360"/>
      </w:pPr>
      <w:rPr>
        <w:rFonts w:ascii="Symbol" w:hAnsi="Symbol" w:hint="default"/>
      </w:rPr>
    </w:lvl>
    <w:lvl w:ilvl="7" w:tplc="08090003" w:tentative="1">
      <w:start w:val="1"/>
      <w:numFmt w:val="bullet"/>
      <w:lvlText w:val="o"/>
      <w:lvlJc w:val="left"/>
      <w:pPr>
        <w:ind w:left="6083" w:hanging="360"/>
      </w:pPr>
      <w:rPr>
        <w:rFonts w:ascii="Courier New" w:hAnsi="Courier New" w:cs="Courier New" w:hint="default"/>
      </w:rPr>
    </w:lvl>
    <w:lvl w:ilvl="8" w:tplc="08090005" w:tentative="1">
      <w:start w:val="1"/>
      <w:numFmt w:val="bullet"/>
      <w:lvlText w:val=""/>
      <w:lvlJc w:val="left"/>
      <w:pPr>
        <w:ind w:left="6803" w:hanging="360"/>
      </w:pPr>
      <w:rPr>
        <w:rFonts w:ascii="Wingdings" w:hAnsi="Wingdings" w:hint="default"/>
      </w:rPr>
    </w:lvl>
  </w:abstractNum>
  <w:abstractNum w:abstractNumId="18" w15:restartNumberingAfterBreak="0">
    <w:nsid w:val="5A1B15AD"/>
    <w:multiLevelType w:val="hybridMultilevel"/>
    <w:tmpl w:val="F7A4E7A2"/>
    <w:lvl w:ilvl="0" w:tplc="F4E0D3E2">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64E3311B"/>
    <w:multiLevelType w:val="hybridMultilevel"/>
    <w:tmpl w:val="03D677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6A4293"/>
    <w:multiLevelType w:val="hybridMultilevel"/>
    <w:tmpl w:val="6274762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15:restartNumberingAfterBreak="0">
    <w:nsid w:val="6A4C26DB"/>
    <w:multiLevelType w:val="hybridMultilevel"/>
    <w:tmpl w:val="B37AD67C"/>
    <w:lvl w:ilvl="0" w:tplc="54BC1B00">
      <w:start w:val="1"/>
      <w:numFmt w:val="bullet"/>
      <w:pStyle w:val="PolicyBulleta"/>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6EA57B9F"/>
    <w:multiLevelType w:val="multilevel"/>
    <w:tmpl w:val="DD52330C"/>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78E4166D"/>
    <w:multiLevelType w:val="multilevel"/>
    <w:tmpl w:val="5DA030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CBB68B9"/>
    <w:multiLevelType w:val="hybridMultilevel"/>
    <w:tmpl w:val="7DF0C88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14"/>
  </w:num>
  <w:num w:numId="3">
    <w:abstractNumId w:val="18"/>
  </w:num>
  <w:num w:numId="4">
    <w:abstractNumId w:val="22"/>
  </w:num>
  <w:num w:numId="5">
    <w:abstractNumId w:val="12"/>
    <w:lvlOverride w:ilvl="0">
      <w:lvl w:ilvl="0">
        <w:start w:val="1"/>
        <w:numFmt w:val="decimal"/>
        <w:lvlText w:val="%1."/>
        <w:lvlJc w:val="left"/>
        <w:pPr>
          <w:ind w:left="360" w:hanging="360"/>
        </w:pPr>
        <w:rPr>
          <w:rFonts w:hint="default"/>
        </w:rPr>
      </w:lvl>
    </w:lvlOverride>
    <w:lvlOverride w:ilvl="1">
      <w:lvl w:ilvl="1">
        <w:start w:val="1"/>
        <w:numFmt w:val="decimal"/>
        <w:pStyle w:val="TSB-Level2Numbers"/>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16"/>
  </w:num>
  <w:num w:numId="7">
    <w:abstractNumId w:val="5"/>
  </w:num>
  <w:num w:numId="8">
    <w:abstractNumId w:val="5"/>
  </w:num>
  <w:num w:numId="9">
    <w:abstractNumId w:val="1"/>
  </w:num>
  <w:num w:numId="10">
    <w:abstractNumId w:val="23"/>
  </w:num>
  <w:num w:numId="11">
    <w:abstractNumId w:val="5"/>
  </w:num>
  <w:num w:numId="12">
    <w:abstractNumId w:val="2"/>
  </w:num>
  <w:num w:numId="13">
    <w:abstractNumId w:val="11"/>
  </w:num>
  <w:num w:numId="14">
    <w:abstractNumId w:val="21"/>
  </w:num>
  <w:num w:numId="15">
    <w:abstractNumId w:val="10"/>
  </w:num>
  <w:num w:numId="16">
    <w:abstractNumId w:val="13"/>
  </w:num>
  <w:num w:numId="17">
    <w:abstractNumId w:val="19"/>
  </w:num>
  <w:num w:numId="18">
    <w:abstractNumId w:val="6"/>
  </w:num>
  <w:num w:numId="19">
    <w:abstractNumId w:val="15"/>
  </w:num>
  <w:num w:numId="20">
    <w:abstractNumId w:val="8"/>
  </w:num>
  <w:num w:numId="21">
    <w:abstractNumId w:val="3"/>
  </w:num>
  <w:num w:numId="22">
    <w:abstractNumId w:val="24"/>
  </w:num>
  <w:num w:numId="23">
    <w:abstractNumId w:val="19"/>
  </w:num>
  <w:num w:numId="24">
    <w:abstractNumId w:val="9"/>
  </w:num>
  <w:num w:numId="25">
    <w:abstractNumId w:val="17"/>
  </w:num>
  <w:num w:numId="26">
    <w:abstractNumId w:val="20"/>
  </w:num>
  <w:num w:numId="27">
    <w:abstractNumId w:val="0"/>
  </w:num>
  <w:num w:numId="28">
    <w:abstractNumId w:val="7"/>
  </w:num>
  <w:num w:numId="29">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LIwNjIysTQxsDAyMzBR0lEKTi0uzszPAykwqgUAwxo5WywAAAA="/>
  </w:docVars>
  <w:rsids>
    <w:rsidRoot w:val="00081660"/>
    <w:rsid w:val="00001421"/>
    <w:rsid w:val="000016B0"/>
    <w:rsid w:val="000022A1"/>
    <w:rsid w:val="00003C21"/>
    <w:rsid w:val="00004242"/>
    <w:rsid w:val="00007C8C"/>
    <w:rsid w:val="000100B6"/>
    <w:rsid w:val="0001177F"/>
    <w:rsid w:val="000118E2"/>
    <w:rsid w:val="00012052"/>
    <w:rsid w:val="000149D5"/>
    <w:rsid w:val="00014CF2"/>
    <w:rsid w:val="000165F4"/>
    <w:rsid w:val="00020136"/>
    <w:rsid w:val="00020924"/>
    <w:rsid w:val="0002246A"/>
    <w:rsid w:val="000229DE"/>
    <w:rsid w:val="00025A79"/>
    <w:rsid w:val="00026399"/>
    <w:rsid w:val="00026E96"/>
    <w:rsid w:val="0003060D"/>
    <w:rsid w:val="000309F5"/>
    <w:rsid w:val="00030C87"/>
    <w:rsid w:val="000342EF"/>
    <w:rsid w:val="00034774"/>
    <w:rsid w:val="000350CE"/>
    <w:rsid w:val="00035A9C"/>
    <w:rsid w:val="00037174"/>
    <w:rsid w:val="000402B3"/>
    <w:rsid w:val="0004034D"/>
    <w:rsid w:val="00040709"/>
    <w:rsid w:val="00040C15"/>
    <w:rsid w:val="00040E9B"/>
    <w:rsid w:val="0004203D"/>
    <w:rsid w:val="00042069"/>
    <w:rsid w:val="000424D3"/>
    <w:rsid w:val="0004664F"/>
    <w:rsid w:val="00046E11"/>
    <w:rsid w:val="00046FC1"/>
    <w:rsid w:val="00047288"/>
    <w:rsid w:val="000510BB"/>
    <w:rsid w:val="00055C65"/>
    <w:rsid w:val="00056533"/>
    <w:rsid w:val="000567E2"/>
    <w:rsid w:val="000606F6"/>
    <w:rsid w:val="000624B2"/>
    <w:rsid w:val="00065C6B"/>
    <w:rsid w:val="000717B5"/>
    <w:rsid w:val="00073D73"/>
    <w:rsid w:val="00074C8C"/>
    <w:rsid w:val="000750C7"/>
    <w:rsid w:val="00080091"/>
    <w:rsid w:val="00080783"/>
    <w:rsid w:val="00081660"/>
    <w:rsid w:val="00082668"/>
    <w:rsid w:val="000831F9"/>
    <w:rsid w:val="0008458D"/>
    <w:rsid w:val="00087F57"/>
    <w:rsid w:val="0009203F"/>
    <w:rsid w:val="000920D9"/>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6AE"/>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021A"/>
    <w:rsid w:val="000E1307"/>
    <w:rsid w:val="000E1630"/>
    <w:rsid w:val="000E2C37"/>
    <w:rsid w:val="000E3A6F"/>
    <w:rsid w:val="000E3CA7"/>
    <w:rsid w:val="000E451C"/>
    <w:rsid w:val="000E46EE"/>
    <w:rsid w:val="000E4979"/>
    <w:rsid w:val="000E671E"/>
    <w:rsid w:val="000E6EDE"/>
    <w:rsid w:val="000F0BDC"/>
    <w:rsid w:val="000F2717"/>
    <w:rsid w:val="000F6641"/>
    <w:rsid w:val="000F7364"/>
    <w:rsid w:val="0010030D"/>
    <w:rsid w:val="00100E48"/>
    <w:rsid w:val="00102117"/>
    <w:rsid w:val="001027B0"/>
    <w:rsid w:val="00102F13"/>
    <w:rsid w:val="00103E81"/>
    <w:rsid w:val="001041F9"/>
    <w:rsid w:val="00104487"/>
    <w:rsid w:val="001079BA"/>
    <w:rsid w:val="00111AB1"/>
    <w:rsid w:val="00112B3A"/>
    <w:rsid w:val="00112B99"/>
    <w:rsid w:val="00112BA7"/>
    <w:rsid w:val="00113CFE"/>
    <w:rsid w:val="00113D79"/>
    <w:rsid w:val="00114F0B"/>
    <w:rsid w:val="0011587B"/>
    <w:rsid w:val="00115A0E"/>
    <w:rsid w:val="001161EF"/>
    <w:rsid w:val="00120C1C"/>
    <w:rsid w:val="00120D87"/>
    <w:rsid w:val="00122DA7"/>
    <w:rsid w:val="00122ED0"/>
    <w:rsid w:val="0012519B"/>
    <w:rsid w:val="00125A74"/>
    <w:rsid w:val="001274D5"/>
    <w:rsid w:val="00127C83"/>
    <w:rsid w:val="00130DAE"/>
    <w:rsid w:val="001328E8"/>
    <w:rsid w:val="001352CE"/>
    <w:rsid w:val="0014320D"/>
    <w:rsid w:val="0014667C"/>
    <w:rsid w:val="00152A1B"/>
    <w:rsid w:val="0015350F"/>
    <w:rsid w:val="00153EDF"/>
    <w:rsid w:val="00156C6A"/>
    <w:rsid w:val="0016046D"/>
    <w:rsid w:val="001619CD"/>
    <w:rsid w:val="001635E9"/>
    <w:rsid w:val="00164909"/>
    <w:rsid w:val="00164A28"/>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5A9C"/>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1560"/>
    <w:rsid w:val="001B290B"/>
    <w:rsid w:val="001B2B9B"/>
    <w:rsid w:val="001B4BEB"/>
    <w:rsid w:val="001B529A"/>
    <w:rsid w:val="001B60C3"/>
    <w:rsid w:val="001B76C4"/>
    <w:rsid w:val="001B787C"/>
    <w:rsid w:val="001C0534"/>
    <w:rsid w:val="001C0776"/>
    <w:rsid w:val="001C173E"/>
    <w:rsid w:val="001C181C"/>
    <w:rsid w:val="001C2C1A"/>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4B3"/>
    <w:rsid w:val="001F1B96"/>
    <w:rsid w:val="001F23FB"/>
    <w:rsid w:val="001F3CFB"/>
    <w:rsid w:val="001F50FF"/>
    <w:rsid w:val="001F635A"/>
    <w:rsid w:val="001F77D5"/>
    <w:rsid w:val="00201B4B"/>
    <w:rsid w:val="00206835"/>
    <w:rsid w:val="00206EDA"/>
    <w:rsid w:val="00207C5A"/>
    <w:rsid w:val="00212661"/>
    <w:rsid w:val="00220DF6"/>
    <w:rsid w:val="00223D79"/>
    <w:rsid w:val="002255EF"/>
    <w:rsid w:val="00226378"/>
    <w:rsid w:val="002266F3"/>
    <w:rsid w:val="0022749A"/>
    <w:rsid w:val="002303D0"/>
    <w:rsid w:val="00230DE8"/>
    <w:rsid w:val="002333A7"/>
    <w:rsid w:val="00234463"/>
    <w:rsid w:val="00236849"/>
    <w:rsid w:val="00237B28"/>
    <w:rsid w:val="00240743"/>
    <w:rsid w:val="00240E20"/>
    <w:rsid w:val="00241BCE"/>
    <w:rsid w:val="00243C32"/>
    <w:rsid w:val="002455D7"/>
    <w:rsid w:val="00246C04"/>
    <w:rsid w:val="002470C8"/>
    <w:rsid w:val="0025078A"/>
    <w:rsid w:val="00251899"/>
    <w:rsid w:val="00251C94"/>
    <w:rsid w:val="00253BCA"/>
    <w:rsid w:val="00257790"/>
    <w:rsid w:val="00257E69"/>
    <w:rsid w:val="00261B84"/>
    <w:rsid w:val="002636F6"/>
    <w:rsid w:val="00264EA7"/>
    <w:rsid w:val="00265515"/>
    <w:rsid w:val="00266795"/>
    <w:rsid w:val="0026779E"/>
    <w:rsid w:val="00267AC1"/>
    <w:rsid w:val="002702CE"/>
    <w:rsid w:val="0027048C"/>
    <w:rsid w:val="002777FB"/>
    <w:rsid w:val="0028203B"/>
    <w:rsid w:val="0028407E"/>
    <w:rsid w:val="00285028"/>
    <w:rsid w:val="00285083"/>
    <w:rsid w:val="00285505"/>
    <w:rsid w:val="0029265C"/>
    <w:rsid w:val="00296326"/>
    <w:rsid w:val="002A000E"/>
    <w:rsid w:val="002A0C00"/>
    <w:rsid w:val="002A2040"/>
    <w:rsid w:val="002A3C43"/>
    <w:rsid w:val="002A43B2"/>
    <w:rsid w:val="002A75CC"/>
    <w:rsid w:val="002B016F"/>
    <w:rsid w:val="002B0737"/>
    <w:rsid w:val="002B0F16"/>
    <w:rsid w:val="002B6711"/>
    <w:rsid w:val="002C1100"/>
    <w:rsid w:val="002C1447"/>
    <w:rsid w:val="002C20A7"/>
    <w:rsid w:val="002C220C"/>
    <w:rsid w:val="002C3AF5"/>
    <w:rsid w:val="002C3D63"/>
    <w:rsid w:val="002C3DA2"/>
    <w:rsid w:val="002C4AE2"/>
    <w:rsid w:val="002C4D1D"/>
    <w:rsid w:val="002C5185"/>
    <w:rsid w:val="002C64EB"/>
    <w:rsid w:val="002C7582"/>
    <w:rsid w:val="002D349C"/>
    <w:rsid w:val="002D4754"/>
    <w:rsid w:val="002E2188"/>
    <w:rsid w:val="002E324D"/>
    <w:rsid w:val="002E404D"/>
    <w:rsid w:val="002E5B12"/>
    <w:rsid w:val="002E6879"/>
    <w:rsid w:val="002E6B97"/>
    <w:rsid w:val="002F0D3C"/>
    <w:rsid w:val="002F12F4"/>
    <w:rsid w:val="002F166B"/>
    <w:rsid w:val="002F2CF8"/>
    <w:rsid w:val="003001A4"/>
    <w:rsid w:val="0030038C"/>
    <w:rsid w:val="00306711"/>
    <w:rsid w:val="00310EF5"/>
    <w:rsid w:val="003129E4"/>
    <w:rsid w:val="00313692"/>
    <w:rsid w:val="00313D6E"/>
    <w:rsid w:val="00314964"/>
    <w:rsid w:val="00315271"/>
    <w:rsid w:val="0032130A"/>
    <w:rsid w:val="00321E87"/>
    <w:rsid w:val="00321FD0"/>
    <w:rsid w:val="00322E1A"/>
    <w:rsid w:val="003251F2"/>
    <w:rsid w:val="00325FB2"/>
    <w:rsid w:val="00326609"/>
    <w:rsid w:val="00326785"/>
    <w:rsid w:val="003301E7"/>
    <w:rsid w:val="00330B5C"/>
    <w:rsid w:val="00330BD2"/>
    <w:rsid w:val="00330F8D"/>
    <w:rsid w:val="00333AA6"/>
    <w:rsid w:val="00333C39"/>
    <w:rsid w:val="0033414D"/>
    <w:rsid w:val="00340FE9"/>
    <w:rsid w:val="0034320E"/>
    <w:rsid w:val="00345D81"/>
    <w:rsid w:val="0034785B"/>
    <w:rsid w:val="00350000"/>
    <w:rsid w:val="003514FB"/>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53EA"/>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5AAE"/>
    <w:rsid w:val="003B624A"/>
    <w:rsid w:val="003B628D"/>
    <w:rsid w:val="003B7AAC"/>
    <w:rsid w:val="003C0592"/>
    <w:rsid w:val="003C170E"/>
    <w:rsid w:val="003C227B"/>
    <w:rsid w:val="003C35A4"/>
    <w:rsid w:val="003C3C79"/>
    <w:rsid w:val="003C3F23"/>
    <w:rsid w:val="003C4278"/>
    <w:rsid w:val="003D0939"/>
    <w:rsid w:val="003D4877"/>
    <w:rsid w:val="003D4CAA"/>
    <w:rsid w:val="003D5965"/>
    <w:rsid w:val="003D6EF1"/>
    <w:rsid w:val="003D7107"/>
    <w:rsid w:val="003E0A1D"/>
    <w:rsid w:val="003E0F64"/>
    <w:rsid w:val="003E1EBC"/>
    <w:rsid w:val="003E2874"/>
    <w:rsid w:val="003E4129"/>
    <w:rsid w:val="003E4873"/>
    <w:rsid w:val="003E50AF"/>
    <w:rsid w:val="003E7B98"/>
    <w:rsid w:val="003E7CE4"/>
    <w:rsid w:val="003F05B5"/>
    <w:rsid w:val="003F0A4B"/>
    <w:rsid w:val="003F2E2E"/>
    <w:rsid w:val="003F32B4"/>
    <w:rsid w:val="003F4BB6"/>
    <w:rsid w:val="003F5934"/>
    <w:rsid w:val="003F5C52"/>
    <w:rsid w:val="003F60CE"/>
    <w:rsid w:val="00400640"/>
    <w:rsid w:val="004010C8"/>
    <w:rsid w:val="00402FF6"/>
    <w:rsid w:val="0040471D"/>
    <w:rsid w:val="0040475D"/>
    <w:rsid w:val="00410466"/>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56E1"/>
    <w:rsid w:val="00447D9E"/>
    <w:rsid w:val="0045444D"/>
    <w:rsid w:val="00455902"/>
    <w:rsid w:val="0045632B"/>
    <w:rsid w:val="0045782A"/>
    <w:rsid w:val="004578B1"/>
    <w:rsid w:val="00460121"/>
    <w:rsid w:val="00461D57"/>
    <w:rsid w:val="00462C4F"/>
    <w:rsid w:val="00465987"/>
    <w:rsid w:val="00466259"/>
    <w:rsid w:val="00470EBB"/>
    <w:rsid w:val="004720FB"/>
    <w:rsid w:val="00472C4A"/>
    <w:rsid w:val="00472C64"/>
    <w:rsid w:val="004749B4"/>
    <w:rsid w:val="00475044"/>
    <w:rsid w:val="00475327"/>
    <w:rsid w:val="00475594"/>
    <w:rsid w:val="00480C32"/>
    <w:rsid w:val="004812AA"/>
    <w:rsid w:val="00482C00"/>
    <w:rsid w:val="00483FE0"/>
    <w:rsid w:val="004843E1"/>
    <w:rsid w:val="00487590"/>
    <w:rsid w:val="00490625"/>
    <w:rsid w:val="00491F60"/>
    <w:rsid w:val="00495EFE"/>
    <w:rsid w:val="004968AB"/>
    <w:rsid w:val="00496A27"/>
    <w:rsid w:val="00497EE2"/>
    <w:rsid w:val="004A2A51"/>
    <w:rsid w:val="004A4661"/>
    <w:rsid w:val="004A4984"/>
    <w:rsid w:val="004A73EB"/>
    <w:rsid w:val="004A75C7"/>
    <w:rsid w:val="004B0546"/>
    <w:rsid w:val="004B4D2A"/>
    <w:rsid w:val="004B772B"/>
    <w:rsid w:val="004C0C85"/>
    <w:rsid w:val="004C1698"/>
    <w:rsid w:val="004C17FF"/>
    <w:rsid w:val="004C1B0D"/>
    <w:rsid w:val="004C44C5"/>
    <w:rsid w:val="004C46AD"/>
    <w:rsid w:val="004C5DDB"/>
    <w:rsid w:val="004C69B5"/>
    <w:rsid w:val="004C6B7F"/>
    <w:rsid w:val="004D04B1"/>
    <w:rsid w:val="004D18F0"/>
    <w:rsid w:val="004D36A1"/>
    <w:rsid w:val="004D5CF7"/>
    <w:rsid w:val="004D7474"/>
    <w:rsid w:val="004E018D"/>
    <w:rsid w:val="004E1A6F"/>
    <w:rsid w:val="004E24E2"/>
    <w:rsid w:val="004E3B25"/>
    <w:rsid w:val="004E4442"/>
    <w:rsid w:val="004E4E2B"/>
    <w:rsid w:val="004F014D"/>
    <w:rsid w:val="004F03DD"/>
    <w:rsid w:val="004F0509"/>
    <w:rsid w:val="004F1172"/>
    <w:rsid w:val="004F1637"/>
    <w:rsid w:val="004F2D75"/>
    <w:rsid w:val="004F364C"/>
    <w:rsid w:val="004F3F3D"/>
    <w:rsid w:val="004F40C4"/>
    <w:rsid w:val="004F4E46"/>
    <w:rsid w:val="004F62DC"/>
    <w:rsid w:val="005025ED"/>
    <w:rsid w:val="0050286B"/>
    <w:rsid w:val="00503FE4"/>
    <w:rsid w:val="00504D8D"/>
    <w:rsid w:val="00504FA7"/>
    <w:rsid w:val="0050713B"/>
    <w:rsid w:val="0051000B"/>
    <w:rsid w:val="00510B45"/>
    <w:rsid w:val="00511050"/>
    <w:rsid w:val="00511A5A"/>
    <w:rsid w:val="00512125"/>
    <w:rsid w:val="00512AB9"/>
    <w:rsid w:val="00512ED4"/>
    <w:rsid w:val="005138C6"/>
    <w:rsid w:val="00515448"/>
    <w:rsid w:val="00516B68"/>
    <w:rsid w:val="00517BCF"/>
    <w:rsid w:val="00522DC2"/>
    <w:rsid w:val="00525284"/>
    <w:rsid w:val="005267A5"/>
    <w:rsid w:val="00527A84"/>
    <w:rsid w:val="00530E26"/>
    <w:rsid w:val="0053432F"/>
    <w:rsid w:val="00534B6D"/>
    <w:rsid w:val="00537C1D"/>
    <w:rsid w:val="00540DFC"/>
    <w:rsid w:val="00544310"/>
    <w:rsid w:val="0055140F"/>
    <w:rsid w:val="00551A23"/>
    <w:rsid w:val="00554B3F"/>
    <w:rsid w:val="00555E22"/>
    <w:rsid w:val="005564EF"/>
    <w:rsid w:val="0055675B"/>
    <w:rsid w:val="00556ECE"/>
    <w:rsid w:val="00557674"/>
    <w:rsid w:val="00557FBC"/>
    <w:rsid w:val="00560CCA"/>
    <w:rsid w:val="00560F14"/>
    <w:rsid w:val="005621A9"/>
    <w:rsid w:val="00562D6D"/>
    <w:rsid w:val="00563A69"/>
    <w:rsid w:val="00563D07"/>
    <w:rsid w:val="005653CE"/>
    <w:rsid w:val="00565FBD"/>
    <w:rsid w:val="00566EA3"/>
    <w:rsid w:val="00567E68"/>
    <w:rsid w:val="00570380"/>
    <w:rsid w:val="00570D08"/>
    <w:rsid w:val="00571CA2"/>
    <w:rsid w:val="005740A3"/>
    <w:rsid w:val="0057508D"/>
    <w:rsid w:val="0058005A"/>
    <w:rsid w:val="00580AC8"/>
    <w:rsid w:val="00583213"/>
    <w:rsid w:val="00583FC6"/>
    <w:rsid w:val="00585773"/>
    <w:rsid w:val="00585ACD"/>
    <w:rsid w:val="00585DF5"/>
    <w:rsid w:val="00591365"/>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C7FE9"/>
    <w:rsid w:val="005D169B"/>
    <w:rsid w:val="005D369B"/>
    <w:rsid w:val="005D391F"/>
    <w:rsid w:val="005D4EF0"/>
    <w:rsid w:val="005D6BF0"/>
    <w:rsid w:val="005D75F5"/>
    <w:rsid w:val="005E041B"/>
    <w:rsid w:val="005E0AC7"/>
    <w:rsid w:val="005E1A4B"/>
    <w:rsid w:val="005E412E"/>
    <w:rsid w:val="005E41A5"/>
    <w:rsid w:val="005E440A"/>
    <w:rsid w:val="005F251C"/>
    <w:rsid w:val="005F292F"/>
    <w:rsid w:val="005F3E9D"/>
    <w:rsid w:val="005F6DDE"/>
    <w:rsid w:val="006006D4"/>
    <w:rsid w:val="006033F9"/>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029"/>
    <w:rsid w:val="0064663F"/>
    <w:rsid w:val="00650847"/>
    <w:rsid w:val="00651A5D"/>
    <w:rsid w:val="00653A10"/>
    <w:rsid w:val="0065414D"/>
    <w:rsid w:val="00655B0C"/>
    <w:rsid w:val="006570E9"/>
    <w:rsid w:val="006605C2"/>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C2C"/>
    <w:rsid w:val="00686EE1"/>
    <w:rsid w:val="0068728F"/>
    <w:rsid w:val="00690EE4"/>
    <w:rsid w:val="00691E7A"/>
    <w:rsid w:val="006938ED"/>
    <w:rsid w:val="00694F50"/>
    <w:rsid w:val="00697F9F"/>
    <w:rsid w:val="006A183D"/>
    <w:rsid w:val="006A44BD"/>
    <w:rsid w:val="006A4612"/>
    <w:rsid w:val="006A601E"/>
    <w:rsid w:val="006A6754"/>
    <w:rsid w:val="006A6F6A"/>
    <w:rsid w:val="006A7F77"/>
    <w:rsid w:val="006B2549"/>
    <w:rsid w:val="006B2F2F"/>
    <w:rsid w:val="006B455C"/>
    <w:rsid w:val="006B5562"/>
    <w:rsid w:val="006B6650"/>
    <w:rsid w:val="006B77D1"/>
    <w:rsid w:val="006C0962"/>
    <w:rsid w:val="006C2636"/>
    <w:rsid w:val="006C3085"/>
    <w:rsid w:val="006C43C3"/>
    <w:rsid w:val="006C4405"/>
    <w:rsid w:val="006C4F29"/>
    <w:rsid w:val="006D0707"/>
    <w:rsid w:val="006D7F0C"/>
    <w:rsid w:val="006E203B"/>
    <w:rsid w:val="006E38C2"/>
    <w:rsid w:val="006E4D56"/>
    <w:rsid w:val="006E5714"/>
    <w:rsid w:val="006E6EA7"/>
    <w:rsid w:val="006E770D"/>
    <w:rsid w:val="006F0B36"/>
    <w:rsid w:val="006F4770"/>
    <w:rsid w:val="006F7194"/>
    <w:rsid w:val="00700030"/>
    <w:rsid w:val="0070293C"/>
    <w:rsid w:val="00705091"/>
    <w:rsid w:val="00706F04"/>
    <w:rsid w:val="0071279C"/>
    <w:rsid w:val="00713C7B"/>
    <w:rsid w:val="00714C42"/>
    <w:rsid w:val="007151DC"/>
    <w:rsid w:val="007153EF"/>
    <w:rsid w:val="00715759"/>
    <w:rsid w:val="007169F5"/>
    <w:rsid w:val="0072064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914"/>
    <w:rsid w:val="00747C15"/>
    <w:rsid w:val="00752A20"/>
    <w:rsid w:val="007605D0"/>
    <w:rsid w:val="00760D7A"/>
    <w:rsid w:val="00761979"/>
    <w:rsid w:val="00762917"/>
    <w:rsid w:val="00763F46"/>
    <w:rsid w:val="00764E0C"/>
    <w:rsid w:val="00764EBB"/>
    <w:rsid w:val="00765578"/>
    <w:rsid w:val="00765EA1"/>
    <w:rsid w:val="0076600A"/>
    <w:rsid w:val="00766C6A"/>
    <w:rsid w:val="00766EF5"/>
    <w:rsid w:val="007717B2"/>
    <w:rsid w:val="00772A0A"/>
    <w:rsid w:val="00772C6B"/>
    <w:rsid w:val="00772CF4"/>
    <w:rsid w:val="00773168"/>
    <w:rsid w:val="0077337A"/>
    <w:rsid w:val="007737C4"/>
    <w:rsid w:val="007752CC"/>
    <w:rsid w:val="00776766"/>
    <w:rsid w:val="00777073"/>
    <w:rsid w:val="00780F85"/>
    <w:rsid w:val="007826A3"/>
    <w:rsid w:val="00782BD3"/>
    <w:rsid w:val="00783359"/>
    <w:rsid w:val="007846B9"/>
    <w:rsid w:val="00784AE7"/>
    <w:rsid w:val="0078679F"/>
    <w:rsid w:val="00790EAD"/>
    <w:rsid w:val="007955DC"/>
    <w:rsid w:val="007A0E14"/>
    <w:rsid w:val="007A17AE"/>
    <w:rsid w:val="007A5E50"/>
    <w:rsid w:val="007B104A"/>
    <w:rsid w:val="007B3138"/>
    <w:rsid w:val="007B3740"/>
    <w:rsid w:val="007B4852"/>
    <w:rsid w:val="007B5569"/>
    <w:rsid w:val="007B72E5"/>
    <w:rsid w:val="007B7CB6"/>
    <w:rsid w:val="007B7E11"/>
    <w:rsid w:val="007C0B85"/>
    <w:rsid w:val="007C0E8C"/>
    <w:rsid w:val="007C1667"/>
    <w:rsid w:val="007C7977"/>
    <w:rsid w:val="007C7C80"/>
    <w:rsid w:val="007D0D42"/>
    <w:rsid w:val="007D1529"/>
    <w:rsid w:val="007D18B2"/>
    <w:rsid w:val="007D26DA"/>
    <w:rsid w:val="007D2A89"/>
    <w:rsid w:val="007D4A59"/>
    <w:rsid w:val="007D5B99"/>
    <w:rsid w:val="007D5D79"/>
    <w:rsid w:val="007D737D"/>
    <w:rsid w:val="007E3DA5"/>
    <w:rsid w:val="007E535E"/>
    <w:rsid w:val="007E561E"/>
    <w:rsid w:val="007E726B"/>
    <w:rsid w:val="007E7E23"/>
    <w:rsid w:val="007F03E4"/>
    <w:rsid w:val="007F2D43"/>
    <w:rsid w:val="007F5C72"/>
    <w:rsid w:val="007F5D7C"/>
    <w:rsid w:val="007F701D"/>
    <w:rsid w:val="007F7982"/>
    <w:rsid w:val="00800008"/>
    <w:rsid w:val="0080065E"/>
    <w:rsid w:val="00800D38"/>
    <w:rsid w:val="008016C3"/>
    <w:rsid w:val="00801BD2"/>
    <w:rsid w:val="008067A3"/>
    <w:rsid w:val="008105A4"/>
    <w:rsid w:val="00810848"/>
    <w:rsid w:val="00812C55"/>
    <w:rsid w:val="00812FA0"/>
    <w:rsid w:val="00813091"/>
    <w:rsid w:val="0081467A"/>
    <w:rsid w:val="00815FD4"/>
    <w:rsid w:val="0081608F"/>
    <w:rsid w:val="00820446"/>
    <w:rsid w:val="00820A0D"/>
    <w:rsid w:val="00822620"/>
    <w:rsid w:val="00822D21"/>
    <w:rsid w:val="00822E01"/>
    <w:rsid w:val="00823B75"/>
    <w:rsid w:val="0082443C"/>
    <w:rsid w:val="00825096"/>
    <w:rsid w:val="008265FE"/>
    <w:rsid w:val="008274B6"/>
    <w:rsid w:val="008300BA"/>
    <w:rsid w:val="00830707"/>
    <w:rsid w:val="0083174A"/>
    <w:rsid w:val="00834B8A"/>
    <w:rsid w:val="00836639"/>
    <w:rsid w:val="00836A16"/>
    <w:rsid w:val="00846FF8"/>
    <w:rsid w:val="00847A42"/>
    <w:rsid w:val="00847CDD"/>
    <w:rsid w:val="008521DD"/>
    <w:rsid w:val="0085312F"/>
    <w:rsid w:val="008534A5"/>
    <w:rsid w:val="00854F34"/>
    <w:rsid w:val="00857363"/>
    <w:rsid w:val="00857C89"/>
    <w:rsid w:val="00864871"/>
    <w:rsid w:val="00865449"/>
    <w:rsid w:val="0086646A"/>
    <w:rsid w:val="00867141"/>
    <w:rsid w:val="0086719D"/>
    <w:rsid w:val="008674AC"/>
    <w:rsid w:val="00867BFE"/>
    <w:rsid w:val="0087014D"/>
    <w:rsid w:val="008702F8"/>
    <w:rsid w:val="008705D6"/>
    <w:rsid w:val="00870CD0"/>
    <w:rsid w:val="008716A1"/>
    <w:rsid w:val="00873E0E"/>
    <w:rsid w:val="0087447C"/>
    <w:rsid w:val="00875C3B"/>
    <w:rsid w:val="00877C91"/>
    <w:rsid w:val="008800F3"/>
    <w:rsid w:val="0088180D"/>
    <w:rsid w:val="00883F81"/>
    <w:rsid w:val="0088440A"/>
    <w:rsid w:val="00890B05"/>
    <w:rsid w:val="0089113B"/>
    <w:rsid w:val="00891EAB"/>
    <w:rsid w:val="00892056"/>
    <w:rsid w:val="00894151"/>
    <w:rsid w:val="0089581D"/>
    <w:rsid w:val="00897DB3"/>
    <w:rsid w:val="008A24E2"/>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987"/>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789"/>
    <w:rsid w:val="008F38E0"/>
    <w:rsid w:val="008F3A75"/>
    <w:rsid w:val="008F7925"/>
    <w:rsid w:val="008F7A32"/>
    <w:rsid w:val="009003CE"/>
    <w:rsid w:val="00902F3C"/>
    <w:rsid w:val="00904D51"/>
    <w:rsid w:val="00906D77"/>
    <w:rsid w:val="00911CD5"/>
    <w:rsid w:val="00912426"/>
    <w:rsid w:val="0091383C"/>
    <w:rsid w:val="009145CE"/>
    <w:rsid w:val="00914B2C"/>
    <w:rsid w:val="00916653"/>
    <w:rsid w:val="00916B7E"/>
    <w:rsid w:val="009176B1"/>
    <w:rsid w:val="00917B63"/>
    <w:rsid w:val="0092001B"/>
    <w:rsid w:val="00920445"/>
    <w:rsid w:val="00921DCB"/>
    <w:rsid w:val="00922BA1"/>
    <w:rsid w:val="00924EE7"/>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2244"/>
    <w:rsid w:val="00972DC9"/>
    <w:rsid w:val="0097488B"/>
    <w:rsid w:val="00974B7C"/>
    <w:rsid w:val="00977AA4"/>
    <w:rsid w:val="00981ACB"/>
    <w:rsid w:val="00983066"/>
    <w:rsid w:val="0098375A"/>
    <w:rsid w:val="00984693"/>
    <w:rsid w:val="00992AA7"/>
    <w:rsid w:val="00993A5C"/>
    <w:rsid w:val="009953B1"/>
    <w:rsid w:val="00995AF2"/>
    <w:rsid w:val="0099604D"/>
    <w:rsid w:val="009961B2"/>
    <w:rsid w:val="009A0334"/>
    <w:rsid w:val="009A078A"/>
    <w:rsid w:val="009A2882"/>
    <w:rsid w:val="009A4F5C"/>
    <w:rsid w:val="009A5551"/>
    <w:rsid w:val="009A5FAB"/>
    <w:rsid w:val="009B0616"/>
    <w:rsid w:val="009B3B96"/>
    <w:rsid w:val="009B3E6F"/>
    <w:rsid w:val="009B4985"/>
    <w:rsid w:val="009B702B"/>
    <w:rsid w:val="009B7574"/>
    <w:rsid w:val="009C0342"/>
    <w:rsid w:val="009C19EC"/>
    <w:rsid w:val="009C2278"/>
    <w:rsid w:val="009C4014"/>
    <w:rsid w:val="009C711B"/>
    <w:rsid w:val="009C72C0"/>
    <w:rsid w:val="009D0D60"/>
    <w:rsid w:val="009D1A1B"/>
    <w:rsid w:val="009D3BB7"/>
    <w:rsid w:val="009D5855"/>
    <w:rsid w:val="009D5B5A"/>
    <w:rsid w:val="009D5B69"/>
    <w:rsid w:val="009D6753"/>
    <w:rsid w:val="009D7C3D"/>
    <w:rsid w:val="009E1147"/>
    <w:rsid w:val="009E278E"/>
    <w:rsid w:val="009E34DC"/>
    <w:rsid w:val="009E44FB"/>
    <w:rsid w:val="009F0D88"/>
    <w:rsid w:val="009F1103"/>
    <w:rsid w:val="009F3A48"/>
    <w:rsid w:val="009F5870"/>
    <w:rsid w:val="009F5952"/>
    <w:rsid w:val="009F6858"/>
    <w:rsid w:val="00A04460"/>
    <w:rsid w:val="00A06FE5"/>
    <w:rsid w:val="00A07222"/>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7F3"/>
    <w:rsid w:val="00A66BD1"/>
    <w:rsid w:val="00A7242F"/>
    <w:rsid w:val="00A74C4C"/>
    <w:rsid w:val="00A7597D"/>
    <w:rsid w:val="00A77118"/>
    <w:rsid w:val="00A778BC"/>
    <w:rsid w:val="00A82E67"/>
    <w:rsid w:val="00A83249"/>
    <w:rsid w:val="00A838EF"/>
    <w:rsid w:val="00A840FA"/>
    <w:rsid w:val="00A8675F"/>
    <w:rsid w:val="00A87CAC"/>
    <w:rsid w:val="00A90EEE"/>
    <w:rsid w:val="00AA0CBA"/>
    <w:rsid w:val="00AA24A8"/>
    <w:rsid w:val="00AA491D"/>
    <w:rsid w:val="00AB02D8"/>
    <w:rsid w:val="00AB0571"/>
    <w:rsid w:val="00AB0882"/>
    <w:rsid w:val="00AB30C6"/>
    <w:rsid w:val="00AB3B72"/>
    <w:rsid w:val="00AB43BC"/>
    <w:rsid w:val="00AB7326"/>
    <w:rsid w:val="00AB7BEF"/>
    <w:rsid w:val="00AC0364"/>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1A7"/>
    <w:rsid w:val="00AF2E71"/>
    <w:rsid w:val="00AF2FE7"/>
    <w:rsid w:val="00AF4375"/>
    <w:rsid w:val="00AF738B"/>
    <w:rsid w:val="00AF780A"/>
    <w:rsid w:val="00AF7E0E"/>
    <w:rsid w:val="00B03768"/>
    <w:rsid w:val="00B03C7F"/>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3225"/>
    <w:rsid w:val="00B235B8"/>
    <w:rsid w:val="00B25055"/>
    <w:rsid w:val="00B3009C"/>
    <w:rsid w:val="00B3258C"/>
    <w:rsid w:val="00B32F87"/>
    <w:rsid w:val="00B332ED"/>
    <w:rsid w:val="00B33428"/>
    <w:rsid w:val="00B34107"/>
    <w:rsid w:val="00B34C63"/>
    <w:rsid w:val="00B35966"/>
    <w:rsid w:val="00B370BA"/>
    <w:rsid w:val="00B42F4D"/>
    <w:rsid w:val="00B4382F"/>
    <w:rsid w:val="00B441C1"/>
    <w:rsid w:val="00B46503"/>
    <w:rsid w:val="00B46579"/>
    <w:rsid w:val="00B46634"/>
    <w:rsid w:val="00B46687"/>
    <w:rsid w:val="00B47CCB"/>
    <w:rsid w:val="00B50959"/>
    <w:rsid w:val="00B5234B"/>
    <w:rsid w:val="00B611CA"/>
    <w:rsid w:val="00B615BD"/>
    <w:rsid w:val="00B616F8"/>
    <w:rsid w:val="00B666E4"/>
    <w:rsid w:val="00B70316"/>
    <w:rsid w:val="00B72CFC"/>
    <w:rsid w:val="00B72FBA"/>
    <w:rsid w:val="00B7510C"/>
    <w:rsid w:val="00B759A7"/>
    <w:rsid w:val="00B76721"/>
    <w:rsid w:val="00B76AD1"/>
    <w:rsid w:val="00B8082C"/>
    <w:rsid w:val="00B80F1E"/>
    <w:rsid w:val="00B81BF1"/>
    <w:rsid w:val="00B826AD"/>
    <w:rsid w:val="00B82987"/>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2409"/>
    <w:rsid w:val="00BA3B76"/>
    <w:rsid w:val="00BA3F4B"/>
    <w:rsid w:val="00BA4D70"/>
    <w:rsid w:val="00BA52DE"/>
    <w:rsid w:val="00BA5C49"/>
    <w:rsid w:val="00BB2368"/>
    <w:rsid w:val="00BB43D1"/>
    <w:rsid w:val="00BB4DEE"/>
    <w:rsid w:val="00BB5571"/>
    <w:rsid w:val="00BB6A69"/>
    <w:rsid w:val="00BB7263"/>
    <w:rsid w:val="00BC018F"/>
    <w:rsid w:val="00BC061C"/>
    <w:rsid w:val="00BC0C77"/>
    <w:rsid w:val="00BC38D0"/>
    <w:rsid w:val="00BC7B61"/>
    <w:rsid w:val="00BC7C8D"/>
    <w:rsid w:val="00BD11A8"/>
    <w:rsid w:val="00BD18FB"/>
    <w:rsid w:val="00BD1FEF"/>
    <w:rsid w:val="00BD56C4"/>
    <w:rsid w:val="00BD5BC7"/>
    <w:rsid w:val="00BD69AF"/>
    <w:rsid w:val="00BD7608"/>
    <w:rsid w:val="00BD7DD3"/>
    <w:rsid w:val="00BE2428"/>
    <w:rsid w:val="00BE318E"/>
    <w:rsid w:val="00BE7DF8"/>
    <w:rsid w:val="00BF0E26"/>
    <w:rsid w:val="00BF2B32"/>
    <w:rsid w:val="00BF2BDC"/>
    <w:rsid w:val="00BF3127"/>
    <w:rsid w:val="00BF3DAE"/>
    <w:rsid w:val="00BF5124"/>
    <w:rsid w:val="00BF5515"/>
    <w:rsid w:val="00BF5916"/>
    <w:rsid w:val="00BF5AC2"/>
    <w:rsid w:val="00BF7E71"/>
    <w:rsid w:val="00C030E8"/>
    <w:rsid w:val="00C04D41"/>
    <w:rsid w:val="00C04D58"/>
    <w:rsid w:val="00C0552D"/>
    <w:rsid w:val="00C06610"/>
    <w:rsid w:val="00C10CF9"/>
    <w:rsid w:val="00C10E51"/>
    <w:rsid w:val="00C11EE0"/>
    <w:rsid w:val="00C13CA0"/>
    <w:rsid w:val="00C1765B"/>
    <w:rsid w:val="00C2487B"/>
    <w:rsid w:val="00C25501"/>
    <w:rsid w:val="00C25CDC"/>
    <w:rsid w:val="00C2612C"/>
    <w:rsid w:val="00C31BBE"/>
    <w:rsid w:val="00C324CC"/>
    <w:rsid w:val="00C32D76"/>
    <w:rsid w:val="00C3554B"/>
    <w:rsid w:val="00C403A1"/>
    <w:rsid w:val="00C40B63"/>
    <w:rsid w:val="00C40B7C"/>
    <w:rsid w:val="00C40EC6"/>
    <w:rsid w:val="00C411B8"/>
    <w:rsid w:val="00C4505C"/>
    <w:rsid w:val="00C50E27"/>
    <w:rsid w:val="00C51A46"/>
    <w:rsid w:val="00C53416"/>
    <w:rsid w:val="00C5369D"/>
    <w:rsid w:val="00C54B21"/>
    <w:rsid w:val="00C55C33"/>
    <w:rsid w:val="00C562AD"/>
    <w:rsid w:val="00C570D7"/>
    <w:rsid w:val="00C61466"/>
    <w:rsid w:val="00C63BAB"/>
    <w:rsid w:val="00C65463"/>
    <w:rsid w:val="00C6695F"/>
    <w:rsid w:val="00C671C8"/>
    <w:rsid w:val="00C67577"/>
    <w:rsid w:val="00C70622"/>
    <w:rsid w:val="00C71CAC"/>
    <w:rsid w:val="00C72015"/>
    <w:rsid w:val="00C73B22"/>
    <w:rsid w:val="00C755C3"/>
    <w:rsid w:val="00C75B5A"/>
    <w:rsid w:val="00C76F01"/>
    <w:rsid w:val="00C8022D"/>
    <w:rsid w:val="00C82610"/>
    <w:rsid w:val="00C8446D"/>
    <w:rsid w:val="00C844C8"/>
    <w:rsid w:val="00C8495A"/>
    <w:rsid w:val="00C869E2"/>
    <w:rsid w:val="00C8723B"/>
    <w:rsid w:val="00C8765B"/>
    <w:rsid w:val="00C87A92"/>
    <w:rsid w:val="00C90FE4"/>
    <w:rsid w:val="00C91830"/>
    <w:rsid w:val="00C91A05"/>
    <w:rsid w:val="00C91B18"/>
    <w:rsid w:val="00C91BAD"/>
    <w:rsid w:val="00C95D0F"/>
    <w:rsid w:val="00C963ED"/>
    <w:rsid w:val="00CA01C6"/>
    <w:rsid w:val="00CA064C"/>
    <w:rsid w:val="00CA1817"/>
    <w:rsid w:val="00CA2648"/>
    <w:rsid w:val="00CA53FA"/>
    <w:rsid w:val="00CA6012"/>
    <w:rsid w:val="00CA73B9"/>
    <w:rsid w:val="00CA7605"/>
    <w:rsid w:val="00CB06DF"/>
    <w:rsid w:val="00CB2979"/>
    <w:rsid w:val="00CB2C89"/>
    <w:rsid w:val="00CB3551"/>
    <w:rsid w:val="00CB4265"/>
    <w:rsid w:val="00CC1340"/>
    <w:rsid w:val="00CC5483"/>
    <w:rsid w:val="00CC7A35"/>
    <w:rsid w:val="00CD0982"/>
    <w:rsid w:val="00CD1915"/>
    <w:rsid w:val="00CD1CD7"/>
    <w:rsid w:val="00CD1CD8"/>
    <w:rsid w:val="00CD20CB"/>
    <w:rsid w:val="00CD2975"/>
    <w:rsid w:val="00CD3643"/>
    <w:rsid w:val="00CD3762"/>
    <w:rsid w:val="00CD4A6E"/>
    <w:rsid w:val="00CD5FEE"/>
    <w:rsid w:val="00CD6227"/>
    <w:rsid w:val="00CD649C"/>
    <w:rsid w:val="00CD6512"/>
    <w:rsid w:val="00CD7717"/>
    <w:rsid w:val="00CE0960"/>
    <w:rsid w:val="00CE0CF7"/>
    <w:rsid w:val="00CE24C8"/>
    <w:rsid w:val="00CE5026"/>
    <w:rsid w:val="00CF0911"/>
    <w:rsid w:val="00CF0D45"/>
    <w:rsid w:val="00CF28FF"/>
    <w:rsid w:val="00CF47ED"/>
    <w:rsid w:val="00CF48EA"/>
    <w:rsid w:val="00CF6CBD"/>
    <w:rsid w:val="00CF7411"/>
    <w:rsid w:val="00D01057"/>
    <w:rsid w:val="00D0121D"/>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0113"/>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168"/>
    <w:rsid w:val="00D57A61"/>
    <w:rsid w:val="00D6119F"/>
    <w:rsid w:val="00D619A3"/>
    <w:rsid w:val="00D62DC7"/>
    <w:rsid w:val="00D66032"/>
    <w:rsid w:val="00D673EF"/>
    <w:rsid w:val="00D70413"/>
    <w:rsid w:val="00D71EFE"/>
    <w:rsid w:val="00D742C8"/>
    <w:rsid w:val="00D7449B"/>
    <w:rsid w:val="00D748C2"/>
    <w:rsid w:val="00D75268"/>
    <w:rsid w:val="00D7530D"/>
    <w:rsid w:val="00D7623C"/>
    <w:rsid w:val="00D763C1"/>
    <w:rsid w:val="00D76C50"/>
    <w:rsid w:val="00D777D9"/>
    <w:rsid w:val="00D77A53"/>
    <w:rsid w:val="00D81995"/>
    <w:rsid w:val="00D82881"/>
    <w:rsid w:val="00D85AD3"/>
    <w:rsid w:val="00D86082"/>
    <w:rsid w:val="00D87076"/>
    <w:rsid w:val="00D92D28"/>
    <w:rsid w:val="00D9522E"/>
    <w:rsid w:val="00D96E4C"/>
    <w:rsid w:val="00D9706D"/>
    <w:rsid w:val="00D97AA5"/>
    <w:rsid w:val="00DA1774"/>
    <w:rsid w:val="00DA3947"/>
    <w:rsid w:val="00DA4E5D"/>
    <w:rsid w:val="00DA5D36"/>
    <w:rsid w:val="00DA60B5"/>
    <w:rsid w:val="00DA7599"/>
    <w:rsid w:val="00DA75AC"/>
    <w:rsid w:val="00DB0DCD"/>
    <w:rsid w:val="00DB249A"/>
    <w:rsid w:val="00DB26CF"/>
    <w:rsid w:val="00DB3EB8"/>
    <w:rsid w:val="00DB4DF4"/>
    <w:rsid w:val="00DB5BF1"/>
    <w:rsid w:val="00DB726C"/>
    <w:rsid w:val="00DC0D22"/>
    <w:rsid w:val="00DC2FB3"/>
    <w:rsid w:val="00DC43B4"/>
    <w:rsid w:val="00DC53FB"/>
    <w:rsid w:val="00DC6B61"/>
    <w:rsid w:val="00DC70CB"/>
    <w:rsid w:val="00DC75B6"/>
    <w:rsid w:val="00DC7D97"/>
    <w:rsid w:val="00DC7ED7"/>
    <w:rsid w:val="00DD3C82"/>
    <w:rsid w:val="00DD3D7E"/>
    <w:rsid w:val="00DD49EC"/>
    <w:rsid w:val="00DD5CF3"/>
    <w:rsid w:val="00DD62D6"/>
    <w:rsid w:val="00DD788B"/>
    <w:rsid w:val="00DE0133"/>
    <w:rsid w:val="00DE1023"/>
    <w:rsid w:val="00DE251C"/>
    <w:rsid w:val="00DE3B98"/>
    <w:rsid w:val="00DE4393"/>
    <w:rsid w:val="00DE4687"/>
    <w:rsid w:val="00DE53AE"/>
    <w:rsid w:val="00DE572B"/>
    <w:rsid w:val="00DF0971"/>
    <w:rsid w:val="00DF09ED"/>
    <w:rsid w:val="00DF0A04"/>
    <w:rsid w:val="00DF1F47"/>
    <w:rsid w:val="00DF4370"/>
    <w:rsid w:val="00DF569C"/>
    <w:rsid w:val="00DF61F0"/>
    <w:rsid w:val="00DF73DB"/>
    <w:rsid w:val="00DF7667"/>
    <w:rsid w:val="00E015F3"/>
    <w:rsid w:val="00E0759D"/>
    <w:rsid w:val="00E14F08"/>
    <w:rsid w:val="00E15CD2"/>
    <w:rsid w:val="00E15ECB"/>
    <w:rsid w:val="00E1780F"/>
    <w:rsid w:val="00E20992"/>
    <w:rsid w:val="00E228D7"/>
    <w:rsid w:val="00E22B1B"/>
    <w:rsid w:val="00E23C56"/>
    <w:rsid w:val="00E250A6"/>
    <w:rsid w:val="00E2621F"/>
    <w:rsid w:val="00E30A1F"/>
    <w:rsid w:val="00E3160D"/>
    <w:rsid w:val="00E40A6E"/>
    <w:rsid w:val="00E40CED"/>
    <w:rsid w:val="00E41881"/>
    <w:rsid w:val="00E44056"/>
    <w:rsid w:val="00E44740"/>
    <w:rsid w:val="00E44E26"/>
    <w:rsid w:val="00E45F2C"/>
    <w:rsid w:val="00E46C61"/>
    <w:rsid w:val="00E46CA4"/>
    <w:rsid w:val="00E4705C"/>
    <w:rsid w:val="00E4710E"/>
    <w:rsid w:val="00E51116"/>
    <w:rsid w:val="00E51650"/>
    <w:rsid w:val="00E524CD"/>
    <w:rsid w:val="00E52CB1"/>
    <w:rsid w:val="00E550A7"/>
    <w:rsid w:val="00E55771"/>
    <w:rsid w:val="00E5640B"/>
    <w:rsid w:val="00E56EAB"/>
    <w:rsid w:val="00E6064D"/>
    <w:rsid w:val="00E61271"/>
    <w:rsid w:val="00E6264E"/>
    <w:rsid w:val="00E627C5"/>
    <w:rsid w:val="00E632E9"/>
    <w:rsid w:val="00E63D7E"/>
    <w:rsid w:val="00E63E9E"/>
    <w:rsid w:val="00E648AA"/>
    <w:rsid w:val="00E65387"/>
    <w:rsid w:val="00E6549F"/>
    <w:rsid w:val="00E678A4"/>
    <w:rsid w:val="00E701A4"/>
    <w:rsid w:val="00E70B14"/>
    <w:rsid w:val="00E71161"/>
    <w:rsid w:val="00E71253"/>
    <w:rsid w:val="00E71485"/>
    <w:rsid w:val="00E726BB"/>
    <w:rsid w:val="00E73532"/>
    <w:rsid w:val="00E74177"/>
    <w:rsid w:val="00E76457"/>
    <w:rsid w:val="00E814B2"/>
    <w:rsid w:val="00E818E2"/>
    <w:rsid w:val="00E853E0"/>
    <w:rsid w:val="00E85856"/>
    <w:rsid w:val="00E91757"/>
    <w:rsid w:val="00E91B1E"/>
    <w:rsid w:val="00E91B64"/>
    <w:rsid w:val="00E9293C"/>
    <w:rsid w:val="00E94BBE"/>
    <w:rsid w:val="00EA1182"/>
    <w:rsid w:val="00EA33C1"/>
    <w:rsid w:val="00EA39E1"/>
    <w:rsid w:val="00EA3A46"/>
    <w:rsid w:val="00EA7488"/>
    <w:rsid w:val="00EA7499"/>
    <w:rsid w:val="00EB0621"/>
    <w:rsid w:val="00EB6940"/>
    <w:rsid w:val="00EB6BE6"/>
    <w:rsid w:val="00EC0587"/>
    <w:rsid w:val="00EC0798"/>
    <w:rsid w:val="00EC1198"/>
    <w:rsid w:val="00EC1318"/>
    <w:rsid w:val="00EC1520"/>
    <w:rsid w:val="00EC25A0"/>
    <w:rsid w:val="00EC7D89"/>
    <w:rsid w:val="00EC7EEC"/>
    <w:rsid w:val="00ED181F"/>
    <w:rsid w:val="00ED1831"/>
    <w:rsid w:val="00ED23A0"/>
    <w:rsid w:val="00ED3407"/>
    <w:rsid w:val="00ED37EB"/>
    <w:rsid w:val="00ED391D"/>
    <w:rsid w:val="00ED50CF"/>
    <w:rsid w:val="00ED5374"/>
    <w:rsid w:val="00ED5994"/>
    <w:rsid w:val="00EE0A9A"/>
    <w:rsid w:val="00EE412A"/>
    <w:rsid w:val="00EE6A77"/>
    <w:rsid w:val="00EE75FE"/>
    <w:rsid w:val="00EE7E62"/>
    <w:rsid w:val="00EF07EB"/>
    <w:rsid w:val="00EF68C5"/>
    <w:rsid w:val="00F02293"/>
    <w:rsid w:val="00F0450F"/>
    <w:rsid w:val="00F04F07"/>
    <w:rsid w:val="00F05AB8"/>
    <w:rsid w:val="00F07361"/>
    <w:rsid w:val="00F07DC1"/>
    <w:rsid w:val="00F12615"/>
    <w:rsid w:val="00F14713"/>
    <w:rsid w:val="00F15700"/>
    <w:rsid w:val="00F16F9E"/>
    <w:rsid w:val="00F17416"/>
    <w:rsid w:val="00F17B92"/>
    <w:rsid w:val="00F21E78"/>
    <w:rsid w:val="00F22AFA"/>
    <w:rsid w:val="00F241CD"/>
    <w:rsid w:val="00F27AC8"/>
    <w:rsid w:val="00F3152E"/>
    <w:rsid w:val="00F32AE4"/>
    <w:rsid w:val="00F3346F"/>
    <w:rsid w:val="00F34E4E"/>
    <w:rsid w:val="00F3646E"/>
    <w:rsid w:val="00F36C30"/>
    <w:rsid w:val="00F45733"/>
    <w:rsid w:val="00F45E9D"/>
    <w:rsid w:val="00F47DD1"/>
    <w:rsid w:val="00F51279"/>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4937"/>
    <w:rsid w:val="00F75296"/>
    <w:rsid w:val="00F761A9"/>
    <w:rsid w:val="00F77170"/>
    <w:rsid w:val="00F7726F"/>
    <w:rsid w:val="00F77BCB"/>
    <w:rsid w:val="00F8124B"/>
    <w:rsid w:val="00F84274"/>
    <w:rsid w:val="00F847EB"/>
    <w:rsid w:val="00F84BBC"/>
    <w:rsid w:val="00F8771F"/>
    <w:rsid w:val="00F901F7"/>
    <w:rsid w:val="00F91ADA"/>
    <w:rsid w:val="00F91D22"/>
    <w:rsid w:val="00F93A57"/>
    <w:rsid w:val="00F975D5"/>
    <w:rsid w:val="00FA61B0"/>
    <w:rsid w:val="00FA6D88"/>
    <w:rsid w:val="00FA7639"/>
    <w:rsid w:val="00FB478D"/>
    <w:rsid w:val="00FB564E"/>
    <w:rsid w:val="00FB7004"/>
    <w:rsid w:val="00FB7C50"/>
    <w:rsid w:val="00FB7E88"/>
    <w:rsid w:val="00FC3F44"/>
    <w:rsid w:val="00FC48D2"/>
    <w:rsid w:val="00FC51D7"/>
    <w:rsid w:val="00FC6696"/>
    <w:rsid w:val="00FD08E9"/>
    <w:rsid w:val="00FD2A15"/>
    <w:rsid w:val="00FD2A94"/>
    <w:rsid w:val="00FD4016"/>
    <w:rsid w:val="00FD4096"/>
    <w:rsid w:val="00FD5D67"/>
    <w:rsid w:val="00FD61BB"/>
    <w:rsid w:val="00FD6530"/>
    <w:rsid w:val="00FD6736"/>
    <w:rsid w:val="00FD67B7"/>
    <w:rsid w:val="00FD769C"/>
    <w:rsid w:val="00FD7D8C"/>
    <w:rsid w:val="00FE0C0B"/>
    <w:rsid w:val="00FE379A"/>
    <w:rsid w:val="00FE3BD0"/>
    <w:rsid w:val="00FE601F"/>
    <w:rsid w:val="00FE606D"/>
    <w:rsid w:val="00FE6BA0"/>
    <w:rsid w:val="00FF07B6"/>
    <w:rsid w:val="00FF08A3"/>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5576B6"/>
  <w15:docId w15:val="{1ACA725C-2A87-4F09-9D71-366528E04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5FEE"/>
    <w:rPr>
      <w:rFonts w:ascii="Calibri" w:hAnsi="Calibri" w:cs="Calibri"/>
    </w:rPr>
  </w:style>
  <w:style w:type="paragraph" w:styleId="Heading10">
    <w:name w:val="heading 1"/>
    <w:basedOn w:val="ListParagraph"/>
    <w:next w:val="Paragraph1"/>
    <w:link w:val="Heading1Char"/>
    <w:autoRedefine/>
    <w:uiPriority w:val="9"/>
    <w:qFormat/>
    <w:rsid w:val="002303D0"/>
    <w:pPr>
      <w:numPr>
        <w:numId w:val="7"/>
      </w:numPr>
      <w:spacing w:after="220"/>
      <w:outlineLvl w:val="0"/>
    </w:pPr>
    <w:rPr>
      <w:rFonts w:asciiTheme="majorHAnsi" w:hAnsiTheme="majorHAnsi" w:cstheme="majorHAnsi"/>
      <w:b/>
      <w:sz w:val="24"/>
      <w:szCs w:val="24"/>
    </w:rPr>
  </w:style>
  <w:style w:type="paragraph" w:styleId="Heading2">
    <w:name w:val="heading 2"/>
    <w:basedOn w:val="Normal"/>
    <w:next w:val="Normal"/>
    <w:link w:val="Heading2Char"/>
    <w:uiPriority w:val="99"/>
    <w:unhideWhenUsed/>
    <w:qFormat/>
    <w:rsid w:val="00003C21"/>
    <w:pPr>
      <w:numPr>
        <w:ilvl w:val="1"/>
        <w:numId w:val="4"/>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003C21"/>
    <w:pPr>
      <w:keepNext/>
      <w:keepLines/>
      <w:numPr>
        <w:ilvl w:val="2"/>
        <w:numId w:val="4"/>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003C21"/>
    <w:pPr>
      <w:keepNext/>
      <w:keepLines/>
      <w:numPr>
        <w:ilvl w:val="3"/>
        <w:numId w:val="4"/>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003C21"/>
    <w:pPr>
      <w:keepNext/>
      <w:keepLines/>
      <w:numPr>
        <w:ilvl w:val="4"/>
        <w:numId w:val="4"/>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003C21"/>
    <w:pPr>
      <w:keepNext/>
      <w:keepLines/>
      <w:numPr>
        <w:ilvl w:val="5"/>
        <w:numId w:val="4"/>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003C21"/>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03C21"/>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03C21"/>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03C21"/>
    <w:pPr>
      <w:ind w:left="720"/>
      <w:contextualSpacing/>
    </w:pPr>
    <w:rPr>
      <w:rFonts w:asciiTheme="minorHAnsi" w:hAnsiTheme="minorHAns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03C21"/>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basedOn w:val="DefaultParagraphFont"/>
    <w:link w:val="Heading10"/>
    <w:uiPriority w:val="9"/>
    <w:rsid w:val="002303D0"/>
    <w:rPr>
      <w:rFonts w:asciiTheme="majorHAnsi" w:hAnsiTheme="majorHAnsi" w:cstheme="majorHAnsi"/>
      <w:b/>
      <w:sz w:val="24"/>
      <w:szCs w:val="24"/>
    </w:rPr>
  </w:style>
  <w:style w:type="character" w:customStyle="1" w:styleId="Heading2Char">
    <w:name w:val="Heading 2 Char"/>
    <w:basedOn w:val="DefaultParagraphFont"/>
    <w:link w:val="Heading2"/>
    <w:uiPriority w:val="99"/>
    <w:rsid w:val="00003C21"/>
    <w:rPr>
      <w:rFonts w:asciiTheme="majorHAnsi" w:hAnsiTheme="majorHAnsi" w:cs="Arial"/>
      <w:sz w:val="32"/>
      <w:szCs w:val="32"/>
    </w:rPr>
  </w:style>
  <w:style w:type="paragraph" w:styleId="NoSpacing">
    <w:name w:val="No Spacing"/>
    <w:aliases w:val="TSB Body Text"/>
    <w:basedOn w:val="Normal"/>
    <w:link w:val="NoSpacingChar"/>
    <w:autoRedefine/>
    <w:uiPriority w:val="1"/>
    <w:rsid w:val="00003C21"/>
    <w:rPr>
      <w:rFonts w:asciiTheme="minorHAnsi" w:hAnsiTheme="minorHAnsi"/>
      <w:bCs/>
    </w:rPr>
  </w:style>
  <w:style w:type="character" w:customStyle="1" w:styleId="NoSpacingChar">
    <w:name w:val="No Spacing Char"/>
    <w:aliases w:val="TSB Body Text Char"/>
    <w:basedOn w:val="DefaultParagraphFont"/>
    <w:link w:val="NoSpacing"/>
    <w:uiPriority w:val="1"/>
    <w:rsid w:val="00003C21"/>
    <w:rPr>
      <w:bCs/>
    </w:rPr>
  </w:style>
  <w:style w:type="character" w:customStyle="1" w:styleId="Heading3Char">
    <w:name w:val="Heading 3 Char"/>
    <w:basedOn w:val="DefaultParagraphFont"/>
    <w:link w:val="Heading3"/>
    <w:uiPriority w:val="9"/>
    <w:rsid w:val="00003C21"/>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003C21"/>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003C21"/>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003C21"/>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003C2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03C2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03C21"/>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003C21"/>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rsid w:val="00003C21"/>
    <w:pPr>
      <w:numPr>
        <w:numId w:val="0"/>
      </w:numPr>
      <w:ind w:left="1480" w:hanging="482"/>
      <w:contextualSpacing w:val="0"/>
    </w:pPr>
    <w:rPr>
      <w:rFonts w:cstheme="minorHAnsi"/>
      <w:b w:val="0"/>
    </w:rPr>
  </w:style>
  <w:style w:type="paragraph" w:customStyle="1" w:styleId="Heading1">
    <w:name w:val="Heading1"/>
    <w:basedOn w:val="Normal"/>
    <w:next w:val="Normal"/>
    <w:rsid w:val="002255EF"/>
    <w:pPr>
      <w:numPr>
        <w:numId w:val="9"/>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313D6E"/>
    <w:rPr>
      <w:color w:val="7030A0"/>
      <w:u w:val="single"/>
    </w:rPr>
  </w:style>
  <w:style w:type="paragraph" w:customStyle="1" w:styleId="TSB-PolicyBullets">
    <w:name w:val="TSB - Policy Bullets"/>
    <w:basedOn w:val="ListParagraph"/>
    <w:link w:val="TSB-PolicyBulletsChar"/>
    <w:autoRedefine/>
    <w:rsid w:val="00003C21"/>
    <w:pPr>
      <w:numPr>
        <w:numId w:val="3"/>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rsid w:val="00F8124B"/>
    <w:pPr>
      <w:numPr>
        <w:ilvl w:val="1"/>
        <w:numId w:val="5"/>
      </w:numPr>
      <w:tabs>
        <w:tab w:val="left" w:pos="709"/>
      </w:tabs>
    </w:pPr>
    <w:rPr>
      <w:rFonts w:ascii="Calibri" w:hAnsi="Calibri" w:cs="Calibri"/>
      <w:sz w:val="22"/>
      <w:szCs w:val="22"/>
    </w:rPr>
  </w:style>
  <w:style w:type="character" w:customStyle="1" w:styleId="ListParagraphChar">
    <w:name w:val="List Paragraph Char"/>
    <w:basedOn w:val="DefaultParagraphFont"/>
    <w:link w:val="ListParagraph"/>
    <w:uiPriority w:val="34"/>
    <w:rsid w:val="00003C21"/>
  </w:style>
  <w:style w:type="character" w:customStyle="1" w:styleId="TSB-PolicyBulletsChar">
    <w:name w:val="TSB - Policy Bullets Char"/>
    <w:basedOn w:val="ListParagraphChar"/>
    <w:link w:val="TSB-PolicyBullets"/>
    <w:rsid w:val="00003C21"/>
    <w:rPr>
      <w:rFonts w:cs="Calibri"/>
    </w:rPr>
  </w:style>
  <w:style w:type="character" w:customStyle="1" w:styleId="TSB-Level1NumbersChar">
    <w:name w:val="TSB - Level 1 Numbers Char"/>
    <w:basedOn w:val="Heading1Char"/>
    <w:link w:val="TSB-Level1Numbers"/>
    <w:rsid w:val="00003C21"/>
    <w:rPr>
      <w:rFonts w:asciiTheme="majorHAnsi" w:hAnsiTheme="majorHAnsi" w:cstheme="minorHAnsi"/>
      <w:b w:val="0"/>
      <w:sz w:val="24"/>
      <w:szCs w:val="24"/>
    </w:rPr>
  </w:style>
  <w:style w:type="character" w:customStyle="1" w:styleId="TSB-Level2NumbersChar">
    <w:name w:val="TSB - Level 2 Numbers Char"/>
    <w:basedOn w:val="TSB-Level1NumbersChar"/>
    <w:link w:val="TSB-Level2Numbers"/>
    <w:rsid w:val="00F8124B"/>
    <w:rPr>
      <w:rFonts w:ascii="Calibri" w:hAnsi="Calibri" w:cs="Calibri"/>
      <w:b w:val="0"/>
      <w:sz w:val="24"/>
      <w:szCs w:val="24"/>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003C21"/>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003C21"/>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rsid w:val="00333AA6"/>
    <w:pPr>
      <w:numPr>
        <w:numId w:val="6"/>
      </w:numPr>
      <w:spacing w:after="0"/>
    </w:pPr>
    <w:rPr>
      <w:rFonts w:ascii="Calibri" w:hAnsi="Calibri"/>
    </w:rPr>
  </w:style>
  <w:style w:type="table" w:customStyle="1" w:styleId="TableGrid2">
    <w:name w:val="Table Grid2"/>
    <w:basedOn w:val="TableNormal"/>
    <w:next w:val="TableGrid"/>
    <w:uiPriority w:val="59"/>
    <w:rsid w:val="000E46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853E0"/>
    <w:rPr>
      <w:color w:val="605E5C"/>
      <w:shd w:val="clear" w:color="auto" w:fill="E1DFDD"/>
    </w:rPr>
  </w:style>
  <w:style w:type="paragraph" w:styleId="BodyText">
    <w:name w:val="Body Text"/>
    <w:basedOn w:val="Normal"/>
    <w:link w:val="BodyTextChar"/>
    <w:uiPriority w:val="1"/>
    <w:qFormat/>
    <w:rsid w:val="00CA53FA"/>
    <w:pPr>
      <w:widowControl w:val="0"/>
      <w:autoSpaceDE w:val="0"/>
      <w:autoSpaceDN w:val="0"/>
      <w:spacing w:after="0" w:line="240" w:lineRule="auto"/>
    </w:pPr>
    <w:rPr>
      <w:rFonts w:ascii="Verdana" w:eastAsia="Verdana" w:hAnsi="Verdana" w:cs="Verdana"/>
      <w:lang w:eastAsia="en-GB" w:bidi="en-GB"/>
    </w:rPr>
  </w:style>
  <w:style w:type="character" w:customStyle="1" w:styleId="BodyTextChar">
    <w:name w:val="Body Text Char"/>
    <w:basedOn w:val="DefaultParagraphFont"/>
    <w:link w:val="BodyText"/>
    <w:uiPriority w:val="1"/>
    <w:rsid w:val="00CA53FA"/>
    <w:rPr>
      <w:rFonts w:ascii="Verdana" w:eastAsia="Verdana" w:hAnsi="Verdana" w:cs="Verdana"/>
      <w:lang w:eastAsia="en-GB" w:bidi="en-GB"/>
    </w:rPr>
  </w:style>
  <w:style w:type="paragraph" w:customStyle="1" w:styleId="BullitedParagraph">
    <w:name w:val="Bullited Paragraph"/>
    <w:next w:val="Normal"/>
    <w:link w:val="BullitedParagraphChar"/>
    <w:rsid w:val="00003C21"/>
    <w:pPr>
      <w:ind w:left="567" w:hanging="567"/>
    </w:pPr>
    <w:rPr>
      <w:rFonts w:ascii="Trebuchet MS" w:eastAsiaTheme="majorEastAsia" w:hAnsi="Trebuchet MS" w:cstheme="minorHAnsi"/>
      <w:u w:color="FFD006"/>
    </w:rPr>
  </w:style>
  <w:style w:type="character" w:customStyle="1" w:styleId="BullitedParagraphChar">
    <w:name w:val="Bullited Paragraph Char"/>
    <w:basedOn w:val="DefaultParagraphFont"/>
    <w:link w:val="BullitedParagraph"/>
    <w:rsid w:val="00003C21"/>
    <w:rPr>
      <w:rFonts w:ascii="Trebuchet MS" w:eastAsiaTheme="majorEastAsia" w:hAnsi="Trebuchet MS" w:cstheme="minorHAnsi"/>
      <w:u w:color="FFD006"/>
    </w:rPr>
  </w:style>
  <w:style w:type="paragraph" w:customStyle="1" w:styleId="Title1">
    <w:name w:val="Title 1"/>
    <w:basedOn w:val="Normal"/>
    <w:link w:val="Title1Char"/>
    <w:qFormat/>
    <w:rsid w:val="00003C21"/>
    <w:pPr>
      <w:jc w:val="center"/>
    </w:pPr>
    <w:rPr>
      <w:rFonts w:asciiTheme="minorHAnsi" w:eastAsia="Times New Roman" w:hAnsiTheme="minorHAnsi" w:cs="Times New Roman"/>
      <w:b/>
      <w:sz w:val="36"/>
      <w:szCs w:val="36"/>
    </w:rPr>
  </w:style>
  <w:style w:type="paragraph" w:customStyle="1" w:styleId="MotoMission">
    <w:name w:val="Moto &amp; Mission"/>
    <w:basedOn w:val="Normal"/>
    <w:link w:val="MotoMissionChar"/>
    <w:rsid w:val="00003C21"/>
    <w:pPr>
      <w:spacing w:before="94"/>
      <w:jc w:val="center"/>
    </w:pPr>
    <w:rPr>
      <w:rFonts w:asciiTheme="minorHAnsi" w:eastAsia="Times New Roman" w:hAnsiTheme="minorHAnsi" w:cstheme="minorHAnsi"/>
      <w:color w:val="BE8F00"/>
      <w:sz w:val="38"/>
    </w:rPr>
  </w:style>
  <w:style w:type="character" w:customStyle="1" w:styleId="Title1Char">
    <w:name w:val="Title 1 Char"/>
    <w:basedOn w:val="DefaultParagraphFont"/>
    <w:link w:val="Title1"/>
    <w:rsid w:val="00003C21"/>
    <w:rPr>
      <w:rFonts w:eastAsia="Times New Roman" w:cs="Times New Roman"/>
      <w:b/>
      <w:sz w:val="36"/>
      <w:szCs w:val="36"/>
    </w:rPr>
  </w:style>
  <w:style w:type="paragraph" w:customStyle="1" w:styleId="MotoMission2">
    <w:name w:val="Moto &amp; Mission 2"/>
    <w:basedOn w:val="BodyText"/>
    <w:link w:val="MotoMission2Char"/>
    <w:qFormat/>
    <w:rsid w:val="00003C21"/>
    <w:pPr>
      <w:spacing w:before="109" w:line="242" w:lineRule="auto"/>
      <w:ind w:left="974" w:right="969"/>
      <w:jc w:val="center"/>
    </w:pPr>
    <w:rPr>
      <w:rFonts w:ascii="Calibri" w:hAnsi="Calibri" w:cs="Calibri"/>
      <w:color w:val="0000CC"/>
      <w:sz w:val="28"/>
      <w:szCs w:val="28"/>
    </w:rPr>
  </w:style>
  <w:style w:type="character" w:customStyle="1" w:styleId="MotoMissionChar">
    <w:name w:val="Moto &amp; Mission Char"/>
    <w:basedOn w:val="DefaultParagraphFont"/>
    <w:link w:val="MotoMission"/>
    <w:rsid w:val="00003C21"/>
    <w:rPr>
      <w:rFonts w:eastAsia="Times New Roman" w:cstheme="minorHAnsi"/>
      <w:color w:val="BE8F00"/>
      <w:sz w:val="38"/>
    </w:rPr>
  </w:style>
  <w:style w:type="paragraph" w:customStyle="1" w:styleId="Paragraph1">
    <w:name w:val="Paragraph 1"/>
    <w:basedOn w:val="ListParagraph"/>
    <w:link w:val="Paragraph1Char"/>
    <w:qFormat/>
    <w:rsid w:val="003301E7"/>
    <w:pPr>
      <w:numPr>
        <w:ilvl w:val="1"/>
        <w:numId w:val="7"/>
      </w:numPr>
      <w:spacing w:after="220" w:line="240" w:lineRule="auto"/>
      <w:ind w:left="567" w:hanging="567"/>
      <w:contextualSpacing w:val="0"/>
    </w:pPr>
    <w:rPr>
      <w:rFonts w:ascii="Calibri" w:hAnsi="Calibri"/>
    </w:rPr>
  </w:style>
  <w:style w:type="character" w:customStyle="1" w:styleId="MotoMission2Char">
    <w:name w:val="Moto &amp; Mission 2 Char"/>
    <w:basedOn w:val="BodyTextChar"/>
    <w:link w:val="MotoMission2"/>
    <w:rsid w:val="00003C21"/>
    <w:rPr>
      <w:rFonts w:ascii="Calibri" w:eastAsia="Verdana" w:hAnsi="Calibri" w:cs="Calibri"/>
      <w:color w:val="0000CC"/>
      <w:sz w:val="28"/>
      <w:szCs w:val="28"/>
      <w:lang w:eastAsia="en-GB" w:bidi="en-GB"/>
    </w:rPr>
  </w:style>
  <w:style w:type="paragraph" w:customStyle="1" w:styleId="PolicyBulleta">
    <w:name w:val="Policy Bullet (a)"/>
    <w:basedOn w:val="PolicyBullets"/>
    <w:link w:val="PolicyBulletaChar"/>
    <w:qFormat/>
    <w:rsid w:val="006D0707"/>
    <w:pPr>
      <w:numPr>
        <w:numId w:val="14"/>
      </w:numPr>
    </w:pPr>
  </w:style>
  <w:style w:type="character" w:customStyle="1" w:styleId="Paragraph1Char">
    <w:name w:val="Paragraph 1 Char"/>
    <w:basedOn w:val="ListParagraphChar"/>
    <w:link w:val="Paragraph1"/>
    <w:rsid w:val="003301E7"/>
    <w:rPr>
      <w:rFonts w:ascii="Calibri" w:hAnsi="Calibri" w:cs="Calibri"/>
    </w:rPr>
  </w:style>
  <w:style w:type="paragraph" w:customStyle="1" w:styleId="PolicyBullet2">
    <w:name w:val="Policy Bullet 2"/>
    <w:basedOn w:val="PolicyBullets"/>
    <w:link w:val="PolicyBullet2Char"/>
    <w:rsid w:val="00F74937"/>
    <w:pPr>
      <w:ind w:left="2268" w:hanging="425"/>
    </w:pPr>
  </w:style>
  <w:style w:type="character" w:customStyle="1" w:styleId="PolicyBulletsChar">
    <w:name w:val="Policy Bullets Char"/>
    <w:basedOn w:val="ListParagraphChar"/>
    <w:link w:val="PolicyBullets"/>
    <w:rsid w:val="00333AA6"/>
    <w:rPr>
      <w:rFonts w:ascii="Calibri" w:hAnsi="Calibri" w:cs="Calibri"/>
    </w:rPr>
  </w:style>
  <w:style w:type="character" w:customStyle="1" w:styleId="PolicyBulletaChar">
    <w:name w:val="Policy Bullet (a) Char"/>
    <w:basedOn w:val="PolicyBulletsChar"/>
    <w:link w:val="PolicyBulleta"/>
    <w:rsid w:val="006D0707"/>
    <w:rPr>
      <w:rFonts w:ascii="Calibri" w:hAnsi="Calibri" w:cs="Calibri"/>
    </w:rPr>
  </w:style>
  <w:style w:type="paragraph" w:styleId="TOCHeading">
    <w:name w:val="TOC Heading"/>
    <w:basedOn w:val="Heading10"/>
    <w:next w:val="Normal"/>
    <w:uiPriority w:val="39"/>
    <w:unhideWhenUsed/>
    <w:qFormat/>
    <w:rsid w:val="00BA2409"/>
    <w:pPr>
      <w:keepNext/>
      <w:keepLines/>
      <w:numPr>
        <w:numId w:val="0"/>
      </w:numPr>
      <w:spacing w:before="480" w:after="0"/>
      <w:contextualSpacing w:val="0"/>
      <w:outlineLvl w:val="9"/>
    </w:pPr>
    <w:rPr>
      <w:rFonts w:eastAsiaTheme="majorEastAsia" w:cstheme="majorBidi"/>
      <w:bCs/>
      <w:color w:val="5F5F5F" w:themeColor="accent1" w:themeShade="BF"/>
      <w:sz w:val="28"/>
      <w:szCs w:val="28"/>
      <w:lang w:val="en-US" w:eastAsia="ja-JP"/>
    </w:rPr>
  </w:style>
  <w:style w:type="character" w:customStyle="1" w:styleId="PolicyBullet2Char">
    <w:name w:val="Policy Bullet 2 Char"/>
    <w:basedOn w:val="PolicyBulletsChar"/>
    <w:link w:val="PolicyBullet2"/>
    <w:rsid w:val="00F74937"/>
    <w:rPr>
      <w:rFonts w:ascii="Calibri" w:hAnsi="Calibri" w:cs="Calibri"/>
    </w:rPr>
  </w:style>
  <w:style w:type="paragraph" w:styleId="TOC1">
    <w:name w:val="toc 1"/>
    <w:basedOn w:val="Normal"/>
    <w:next w:val="Normal"/>
    <w:autoRedefine/>
    <w:uiPriority w:val="39"/>
    <w:unhideWhenUsed/>
    <w:rsid w:val="00BA2409"/>
    <w:pPr>
      <w:spacing w:after="100"/>
    </w:pPr>
  </w:style>
  <w:style w:type="paragraph" w:customStyle="1" w:styleId="Default">
    <w:name w:val="Default"/>
    <w:rsid w:val="006D0707"/>
    <w:pPr>
      <w:autoSpaceDE w:val="0"/>
      <w:autoSpaceDN w:val="0"/>
      <w:adjustRightInd w:val="0"/>
      <w:spacing w:after="0" w:line="240" w:lineRule="auto"/>
    </w:pPr>
    <w:rPr>
      <w:rFonts w:ascii="Arial" w:hAnsi="Arial" w:cs="Arial"/>
      <w:color w:val="000000"/>
      <w:sz w:val="24"/>
      <w:szCs w:val="24"/>
    </w:rPr>
  </w:style>
  <w:style w:type="paragraph" w:styleId="TOC2">
    <w:name w:val="toc 2"/>
    <w:basedOn w:val="Normal"/>
    <w:next w:val="Normal"/>
    <w:autoRedefine/>
    <w:uiPriority w:val="39"/>
    <w:unhideWhenUsed/>
    <w:rsid w:val="00325FB2"/>
    <w:pPr>
      <w:spacing w:after="100" w:line="259" w:lineRule="auto"/>
      <w:ind w:left="220"/>
    </w:pPr>
    <w:rPr>
      <w:rFonts w:asciiTheme="minorHAnsi" w:eastAsiaTheme="minorEastAsia" w:hAnsiTheme="minorHAnsi" w:cs="Times New Roman"/>
      <w:lang w:val="en-US"/>
    </w:rPr>
  </w:style>
  <w:style w:type="paragraph" w:styleId="TOC3">
    <w:name w:val="toc 3"/>
    <w:basedOn w:val="Normal"/>
    <w:next w:val="Normal"/>
    <w:autoRedefine/>
    <w:uiPriority w:val="39"/>
    <w:unhideWhenUsed/>
    <w:rsid w:val="00325FB2"/>
    <w:pPr>
      <w:spacing w:after="100" w:line="259" w:lineRule="auto"/>
      <w:ind w:left="440"/>
    </w:pPr>
    <w:rPr>
      <w:rFonts w:asciiTheme="minorHAnsi" w:eastAsiaTheme="minorEastAsia" w:hAnsiTheme="minorHAnsi" w:cs="Times New Roman"/>
      <w:lang w:val="en-US"/>
    </w:rPr>
  </w:style>
  <w:style w:type="numbering" w:customStyle="1" w:styleId="NoList1">
    <w:name w:val="No List1"/>
    <w:next w:val="NoList"/>
    <w:uiPriority w:val="99"/>
    <w:semiHidden/>
    <w:unhideWhenUsed/>
    <w:rsid w:val="0025078A"/>
  </w:style>
  <w:style w:type="character" w:styleId="PageNumber">
    <w:name w:val="page number"/>
    <w:uiPriority w:val="99"/>
    <w:rsid w:val="0025078A"/>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very.education/Open/Document?guid=9d64d6f7-4bf7-406f-a074-1eecd03c04a5&amp;pgk=166"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hodder\AppData\Local\Microsoft\Windows\INetCache\Content.Outlook\R7CA231G\Policy%20Template.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C6C46D8B3648F46962BAD240D73B1BF" ma:contentTypeVersion="12" ma:contentTypeDescription="Create a new document." ma:contentTypeScope="" ma:versionID="67879c09f65dc314de80d97fdb37b600">
  <xsd:schema xmlns:xsd="http://www.w3.org/2001/XMLSchema" xmlns:xs="http://www.w3.org/2001/XMLSchema" xmlns:p="http://schemas.microsoft.com/office/2006/metadata/properties" xmlns:ns2="86199537-8ea8-4646-ae92-0ef6b388a265" xmlns:ns3="cbe7aeb7-6de9-413f-85dc-f443ffd23f66" targetNamespace="http://schemas.microsoft.com/office/2006/metadata/properties" ma:root="true" ma:fieldsID="bbfff60e8ab09e13a8e6b182f4b181c1" ns2:_="" ns3:_="">
    <xsd:import namespace="86199537-8ea8-4646-ae92-0ef6b388a265"/>
    <xsd:import namespace="cbe7aeb7-6de9-413f-85dc-f443ffd23f6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199537-8ea8-4646-ae92-0ef6b388a2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e7aeb7-6de9-413f-85dc-f443ffd23f6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F9EAD0-0CAC-4997-9B3F-84BFB4730DA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09216C6-BCFA-4D5A-B701-481AB75DB9F9}">
  <ds:schemaRefs>
    <ds:schemaRef ds:uri="http://schemas.openxmlformats.org/officeDocument/2006/bibliography"/>
  </ds:schemaRefs>
</ds:datastoreItem>
</file>

<file path=customXml/itemProps3.xml><?xml version="1.0" encoding="utf-8"?>
<ds:datastoreItem xmlns:ds="http://schemas.openxmlformats.org/officeDocument/2006/customXml" ds:itemID="{E1A5A818-0D1A-4389-8950-405EEAB5B53F}">
  <ds:schemaRefs>
    <ds:schemaRef ds:uri="http://schemas.microsoft.com/sharepoint/v3/contenttype/forms"/>
  </ds:schemaRefs>
</ds:datastoreItem>
</file>

<file path=customXml/itemProps4.xml><?xml version="1.0" encoding="utf-8"?>
<ds:datastoreItem xmlns:ds="http://schemas.openxmlformats.org/officeDocument/2006/customXml" ds:itemID="{D88581F5-8655-475B-A8F1-499FFBF73F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199537-8ea8-4646-ae92-0ef6b388a265"/>
    <ds:schemaRef ds:uri="cbe7aeb7-6de9-413f-85dc-f443ffd23f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Policy Template.dotx</Template>
  <TotalTime>1</TotalTime>
  <Pages>19</Pages>
  <Words>4370</Words>
  <Characters>24915</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Hodder</dc:creator>
  <cp:lastModifiedBy>Peter Parry</cp:lastModifiedBy>
  <cp:revision>4</cp:revision>
  <cp:lastPrinted>2020-12-01T14:41:00Z</cp:lastPrinted>
  <dcterms:created xsi:type="dcterms:W3CDTF">2020-12-01T14:03:00Z</dcterms:created>
  <dcterms:modified xsi:type="dcterms:W3CDTF">2020-12-04T14:29:00Z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0x0101002C6C46D8B3648F46962BAD240D73B1BF</vt:lpwstr>
  </property>
</Properties>
</file>